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F2228" w14:textId="3AB455F1" w:rsidR="0050062B" w:rsidRPr="00765E53" w:rsidRDefault="0050062B" w:rsidP="0050062B">
      <w:pPr>
        <w:tabs>
          <w:tab w:val="left" w:pos="1418"/>
        </w:tabs>
        <w:rPr>
          <w:rFonts w:ascii="Verdana" w:hAnsi="Verdana" w:cs="Arial"/>
          <w:b/>
          <w:sz w:val="24"/>
          <w:u w:val="single"/>
        </w:rPr>
      </w:pPr>
      <w:r w:rsidRPr="00765E53">
        <w:rPr>
          <w:rFonts w:ascii="Verdana" w:hAnsi="Verdana" w:cs="Arial"/>
          <w:b/>
          <w:sz w:val="24"/>
          <w:u w:val="single"/>
        </w:rPr>
        <w:t>SSPH+ FACULTY MEETING 202</w:t>
      </w:r>
      <w:r w:rsidR="00CE375C">
        <w:rPr>
          <w:rFonts w:ascii="Verdana" w:hAnsi="Verdana" w:cs="Arial"/>
          <w:b/>
          <w:sz w:val="24"/>
          <w:u w:val="single"/>
        </w:rPr>
        <w:t>3</w:t>
      </w:r>
      <w:r w:rsidRPr="00765E53">
        <w:rPr>
          <w:rFonts w:ascii="Verdana" w:hAnsi="Verdana" w:cs="Arial"/>
          <w:b/>
          <w:sz w:val="24"/>
          <w:u w:val="single"/>
        </w:rPr>
        <w:t xml:space="preserve">: </w:t>
      </w:r>
      <w:r w:rsidR="00CE375C">
        <w:rPr>
          <w:rFonts w:ascii="Verdana" w:hAnsi="Verdana" w:cs="Arial"/>
          <w:b/>
          <w:sz w:val="24"/>
          <w:u w:val="single"/>
        </w:rPr>
        <w:t>20</w:t>
      </w:r>
      <w:r w:rsidRPr="00765E53">
        <w:rPr>
          <w:rFonts w:ascii="Verdana" w:hAnsi="Verdana" w:cs="Arial"/>
          <w:b/>
          <w:sz w:val="24"/>
          <w:u w:val="single"/>
        </w:rPr>
        <w:t>-</w:t>
      </w:r>
      <w:r w:rsidR="00CE375C">
        <w:rPr>
          <w:rFonts w:ascii="Verdana" w:hAnsi="Verdana" w:cs="Arial"/>
          <w:b/>
          <w:sz w:val="24"/>
          <w:u w:val="single"/>
        </w:rPr>
        <w:t>21</w:t>
      </w:r>
      <w:r w:rsidR="00B036B8">
        <w:rPr>
          <w:rFonts w:ascii="Verdana" w:hAnsi="Verdana" w:cs="Arial"/>
          <w:b/>
          <w:sz w:val="24"/>
          <w:u w:val="single"/>
        </w:rPr>
        <w:t xml:space="preserve"> June</w:t>
      </w:r>
      <w:r w:rsidRPr="00765E53">
        <w:rPr>
          <w:rFonts w:ascii="Verdana" w:hAnsi="Verdana" w:cs="Arial"/>
          <w:b/>
          <w:sz w:val="24"/>
          <w:u w:val="single"/>
        </w:rPr>
        <w:t xml:space="preserve"> (12:30- 12:30), </w:t>
      </w:r>
      <w:r w:rsidR="00CE375C">
        <w:rPr>
          <w:rFonts w:ascii="Verdana" w:hAnsi="Verdana" w:cs="Arial"/>
          <w:b/>
          <w:sz w:val="24"/>
          <w:u w:val="single"/>
        </w:rPr>
        <w:t xml:space="preserve">Swiss TPH, </w:t>
      </w:r>
      <w:proofErr w:type="spellStart"/>
      <w:r w:rsidR="00CE375C">
        <w:rPr>
          <w:rFonts w:ascii="Verdana" w:hAnsi="Verdana" w:cs="Arial"/>
          <w:b/>
          <w:sz w:val="24"/>
          <w:u w:val="single"/>
        </w:rPr>
        <w:t>Allschwil</w:t>
      </w:r>
      <w:proofErr w:type="spellEnd"/>
      <w:r w:rsidR="00CE375C">
        <w:rPr>
          <w:rFonts w:ascii="Verdana" w:hAnsi="Verdana" w:cs="Arial"/>
          <w:b/>
          <w:sz w:val="24"/>
          <w:u w:val="single"/>
        </w:rPr>
        <w:t>/Basel</w:t>
      </w:r>
    </w:p>
    <w:p w14:paraId="2021DDE4" w14:textId="3BF71ED7" w:rsidR="0050062B" w:rsidRPr="003122B3" w:rsidRDefault="0050062B" w:rsidP="0050062B">
      <w:pPr>
        <w:tabs>
          <w:tab w:val="left" w:pos="1418"/>
        </w:tabs>
        <w:rPr>
          <w:rFonts w:ascii="Verdana" w:hAnsi="Verdana" w:cs="Arial"/>
          <w:b/>
          <w:sz w:val="24"/>
          <w:szCs w:val="24"/>
        </w:rPr>
      </w:pPr>
    </w:p>
    <w:p w14:paraId="61CB4468" w14:textId="466E43E8" w:rsidR="0060433D" w:rsidRDefault="0050062B" w:rsidP="00B036B8">
      <w:pPr>
        <w:pBdr>
          <w:top w:val="single" w:sz="4" w:space="1" w:color="auto"/>
          <w:left w:val="single" w:sz="4" w:space="4" w:color="auto"/>
          <w:bottom w:val="single" w:sz="4" w:space="1" w:color="auto"/>
          <w:right w:val="single" w:sz="4" w:space="4" w:color="auto"/>
        </w:pBdr>
        <w:tabs>
          <w:tab w:val="left" w:pos="2127"/>
        </w:tabs>
        <w:ind w:left="1560" w:hanging="1276"/>
        <w:rPr>
          <w:rFonts w:ascii="Verdana" w:hAnsi="Verdana" w:cs="Arial"/>
          <w:b/>
          <w:sz w:val="24"/>
        </w:rPr>
      </w:pPr>
      <w:r>
        <w:rPr>
          <w:rFonts w:ascii="Verdana" w:hAnsi="Verdana" w:cs="Arial"/>
          <w:b/>
          <w:sz w:val="24"/>
        </w:rPr>
        <w:t>SESSION</w:t>
      </w:r>
      <w:r w:rsidR="00A50773">
        <w:rPr>
          <w:rFonts w:ascii="Verdana" w:hAnsi="Verdana" w:cs="Arial"/>
          <w:b/>
          <w:sz w:val="24"/>
        </w:rPr>
        <w:t xml:space="preserve"> </w:t>
      </w:r>
      <w:r w:rsidR="00B036B8">
        <w:rPr>
          <w:rFonts w:ascii="Verdana" w:hAnsi="Verdana" w:cs="Arial"/>
          <w:b/>
          <w:sz w:val="24"/>
        </w:rPr>
        <w:t>B</w:t>
      </w:r>
      <w:r w:rsidR="0060433D">
        <w:rPr>
          <w:rFonts w:ascii="Verdana" w:hAnsi="Verdana" w:cs="Arial"/>
          <w:b/>
          <w:sz w:val="24"/>
        </w:rPr>
        <w:t>3</w:t>
      </w:r>
      <w:r w:rsidR="00DE0C6E">
        <w:rPr>
          <w:rFonts w:ascii="Verdana" w:hAnsi="Verdana" w:cs="Arial"/>
          <w:b/>
          <w:sz w:val="24"/>
        </w:rPr>
        <w:t xml:space="preserve"> 20.6.23 14:00-15:30</w:t>
      </w:r>
      <w:r w:rsidR="0060433D">
        <w:rPr>
          <w:rFonts w:ascii="Verdana" w:hAnsi="Verdana" w:cs="Arial"/>
          <w:b/>
          <w:sz w:val="24"/>
        </w:rPr>
        <w:t xml:space="preserve">: </w:t>
      </w:r>
      <w:r w:rsidR="00B036B8">
        <w:rPr>
          <w:rFonts w:ascii="Verdana" w:hAnsi="Verdana" w:cs="Arial"/>
          <w:b/>
          <w:sz w:val="24"/>
        </w:rPr>
        <w:tab/>
      </w:r>
      <w:r w:rsidR="0060433D">
        <w:rPr>
          <w:rFonts w:ascii="Verdana" w:hAnsi="Verdana" w:cs="Arial"/>
          <w:b/>
          <w:sz w:val="24"/>
        </w:rPr>
        <w:t xml:space="preserve">Shaping the future of the SSPH+ journals </w:t>
      </w:r>
      <w:r w:rsidR="009B673E">
        <w:rPr>
          <w:rFonts w:ascii="Verdana" w:hAnsi="Verdana" w:cs="Arial"/>
          <w:b/>
          <w:sz w:val="24"/>
        </w:rPr>
        <w:t>–</w:t>
      </w:r>
      <w:r w:rsidR="0060433D">
        <w:rPr>
          <w:rFonts w:ascii="Verdana" w:hAnsi="Verdana" w:cs="Arial"/>
          <w:b/>
          <w:sz w:val="24"/>
        </w:rPr>
        <w:t xml:space="preserve"> </w:t>
      </w:r>
      <w:r w:rsidR="009B673E">
        <w:rPr>
          <w:rFonts w:ascii="Verdana" w:hAnsi="Verdana" w:cs="Arial"/>
          <w:b/>
          <w:sz w:val="24"/>
        </w:rPr>
        <w:t>scientist</w:t>
      </w:r>
      <w:r w:rsidR="00AE086B">
        <w:rPr>
          <w:rFonts w:ascii="Verdana" w:hAnsi="Verdana" w:cs="Arial"/>
          <w:b/>
          <w:sz w:val="24"/>
        </w:rPr>
        <w:t>s</w:t>
      </w:r>
      <w:r w:rsidR="009B673E">
        <w:rPr>
          <w:rFonts w:ascii="Verdana" w:hAnsi="Verdana" w:cs="Arial"/>
          <w:b/>
          <w:sz w:val="24"/>
        </w:rPr>
        <w:t xml:space="preserve"> matter!</w:t>
      </w:r>
      <w:r w:rsidR="0060433D">
        <w:rPr>
          <w:rFonts w:ascii="Verdana" w:hAnsi="Verdana" w:cs="Arial"/>
          <w:b/>
          <w:sz w:val="24"/>
        </w:rPr>
        <w:t xml:space="preserve"> </w:t>
      </w:r>
    </w:p>
    <w:p w14:paraId="12F1720A" w14:textId="547434E6" w:rsidR="0050062B" w:rsidRPr="0069507F" w:rsidRDefault="0060433D" w:rsidP="00B036B8">
      <w:pPr>
        <w:pBdr>
          <w:top w:val="single" w:sz="4" w:space="1" w:color="auto"/>
          <w:left w:val="single" w:sz="4" w:space="4" w:color="auto"/>
          <w:bottom w:val="single" w:sz="4" w:space="1" w:color="auto"/>
          <w:right w:val="single" w:sz="4" w:space="4" w:color="auto"/>
        </w:pBdr>
        <w:tabs>
          <w:tab w:val="left" w:pos="2127"/>
        </w:tabs>
        <w:ind w:left="2127" w:hanging="1843"/>
        <w:rPr>
          <w:rFonts w:ascii="Verdana" w:hAnsi="Verdana" w:cs="Arial"/>
          <w:b/>
          <w:sz w:val="24"/>
          <w:szCs w:val="24"/>
        </w:rPr>
      </w:pPr>
      <w:r>
        <w:rPr>
          <w:rFonts w:ascii="Verdana" w:hAnsi="Verdana" w:cs="Arial"/>
          <w:b/>
          <w:sz w:val="24"/>
        </w:rPr>
        <w:t xml:space="preserve">SESSION </w:t>
      </w:r>
      <w:r w:rsidR="00B036B8">
        <w:rPr>
          <w:rFonts w:ascii="Verdana" w:hAnsi="Verdana" w:cs="Arial"/>
          <w:b/>
          <w:sz w:val="24"/>
        </w:rPr>
        <w:t>H</w:t>
      </w:r>
      <w:r w:rsidR="00B5392D">
        <w:rPr>
          <w:rFonts w:ascii="Verdana" w:hAnsi="Verdana" w:cs="Arial"/>
          <w:b/>
          <w:sz w:val="24"/>
        </w:rPr>
        <w:t>1</w:t>
      </w:r>
      <w:r w:rsidR="00DE0C6E">
        <w:rPr>
          <w:rFonts w:ascii="Verdana" w:hAnsi="Verdana" w:cs="Arial"/>
          <w:b/>
          <w:sz w:val="24"/>
        </w:rPr>
        <w:t xml:space="preserve"> 21.6.23 11:</w:t>
      </w:r>
      <w:r w:rsidR="009B5668">
        <w:rPr>
          <w:rFonts w:ascii="Verdana" w:hAnsi="Verdana" w:cs="Arial"/>
          <w:b/>
          <w:sz w:val="24"/>
        </w:rPr>
        <w:t>00-</w:t>
      </w:r>
      <w:r w:rsidR="00DE0C6E">
        <w:rPr>
          <w:rFonts w:ascii="Verdana" w:hAnsi="Verdana" w:cs="Arial"/>
          <w:b/>
          <w:sz w:val="24"/>
        </w:rPr>
        <w:t>12</w:t>
      </w:r>
      <w:r w:rsidR="009B5668">
        <w:rPr>
          <w:rFonts w:ascii="Verdana" w:hAnsi="Verdana" w:cs="Arial"/>
          <w:b/>
          <w:sz w:val="24"/>
        </w:rPr>
        <w:t xml:space="preserve">.00: </w:t>
      </w:r>
      <w:r>
        <w:rPr>
          <w:rFonts w:ascii="Verdana" w:hAnsi="Verdana" w:cs="Arial"/>
          <w:b/>
          <w:sz w:val="24"/>
        </w:rPr>
        <w:t>Ch</w:t>
      </w:r>
      <w:r w:rsidR="000B089A">
        <w:rPr>
          <w:rFonts w:ascii="Verdana" w:hAnsi="Verdana" w:cs="Arial"/>
          <w:b/>
          <w:sz w:val="24"/>
          <w:szCs w:val="24"/>
        </w:rPr>
        <w:t>allenges and opportunities in a changing world</w:t>
      </w:r>
      <w:r>
        <w:rPr>
          <w:rFonts w:ascii="Verdana" w:hAnsi="Verdana" w:cs="Arial"/>
          <w:b/>
          <w:sz w:val="24"/>
          <w:szCs w:val="24"/>
        </w:rPr>
        <w:t xml:space="preserve"> of scientific publishing. </w:t>
      </w:r>
    </w:p>
    <w:p w14:paraId="4471D616" w14:textId="77777777" w:rsidR="00DE0C6E" w:rsidRDefault="00DE0C6E" w:rsidP="0050062B">
      <w:pPr>
        <w:tabs>
          <w:tab w:val="left" w:pos="3261"/>
        </w:tabs>
        <w:rPr>
          <w:rFonts w:ascii="Verdana" w:hAnsi="Verdana" w:cs="Arial"/>
          <w:sz w:val="18"/>
          <w:szCs w:val="18"/>
        </w:rPr>
      </w:pPr>
    </w:p>
    <w:p w14:paraId="53B09D42" w14:textId="2E0E816D" w:rsidR="0050062B" w:rsidRPr="00CD4841" w:rsidRDefault="0050062B" w:rsidP="0050062B">
      <w:pPr>
        <w:tabs>
          <w:tab w:val="left" w:pos="3261"/>
        </w:tabs>
        <w:rPr>
          <w:rFonts w:ascii="Verdana" w:hAnsi="Verdana" w:cs="Arial"/>
          <w:sz w:val="18"/>
          <w:szCs w:val="18"/>
        </w:rPr>
      </w:pPr>
      <w:r w:rsidRPr="00CD4841">
        <w:rPr>
          <w:rFonts w:ascii="Verdana" w:hAnsi="Verdana" w:cs="Arial"/>
          <w:sz w:val="18"/>
          <w:szCs w:val="18"/>
        </w:rPr>
        <w:t>Format:</w:t>
      </w:r>
      <w:r w:rsidR="0066015A">
        <w:rPr>
          <w:rFonts w:ascii="Verdana" w:hAnsi="Verdana" w:cs="Arial"/>
          <w:sz w:val="18"/>
          <w:szCs w:val="18"/>
        </w:rPr>
        <w:t xml:space="preserve"> </w:t>
      </w:r>
      <w:r w:rsidR="00DE0C6E">
        <w:rPr>
          <w:rFonts w:ascii="Verdana" w:hAnsi="Verdana" w:cs="Arial"/>
          <w:sz w:val="18"/>
          <w:szCs w:val="18"/>
        </w:rPr>
        <w:t>One p</w:t>
      </w:r>
      <w:r w:rsidR="0066015A">
        <w:rPr>
          <w:rFonts w:ascii="Verdana" w:hAnsi="Verdana" w:cs="Arial"/>
          <w:sz w:val="18"/>
          <w:szCs w:val="18"/>
        </w:rPr>
        <w:t xml:space="preserve">arallel </w:t>
      </w:r>
      <w:r w:rsidR="000072D5">
        <w:rPr>
          <w:rFonts w:ascii="Verdana" w:hAnsi="Verdana" w:cs="Arial"/>
          <w:sz w:val="18"/>
          <w:szCs w:val="18"/>
        </w:rPr>
        <w:t xml:space="preserve">Session, </w:t>
      </w:r>
      <w:r w:rsidR="00B036B8">
        <w:rPr>
          <w:rFonts w:ascii="Verdana" w:hAnsi="Verdana" w:cs="Arial"/>
          <w:sz w:val="18"/>
          <w:szCs w:val="18"/>
        </w:rPr>
        <w:t>B</w:t>
      </w:r>
      <w:r w:rsidR="00A50773">
        <w:rPr>
          <w:rFonts w:ascii="Verdana" w:hAnsi="Verdana" w:cs="Arial"/>
          <w:sz w:val="18"/>
          <w:szCs w:val="18"/>
        </w:rPr>
        <w:t>3</w:t>
      </w:r>
      <w:r w:rsidR="00B5392D">
        <w:rPr>
          <w:rFonts w:ascii="Verdana" w:hAnsi="Verdana" w:cs="Arial"/>
          <w:sz w:val="18"/>
          <w:szCs w:val="18"/>
        </w:rPr>
        <w:t xml:space="preserve">; </w:t>
      </w:r>
      <w:r w:rsidR="00DE0C6E">
        <w:rPr>
          <w:rFonts w:ascii="Verdana" w:hAnsi="Verdana" w:cs="Arial"/>
          <w:sz w:val="18"/>
          <w:szCs w:val="18"/>
        </w:rPr>
        <w:t>one</w:t>
      </w:r>
      <w:r w:rsidR="000B089A">
        <w:rPr>
          <w:rFonts w:ascii="Verdana" w:hAnsi="Verdana" w:cs="Arial"/>
          <w:sz w:val="18"/>
          <w:szCs w:val="18"/>
        </w:rPr>
        <w:t xml:space="preserve"> </w:t>
      </w:r>
      <w:r w:rsidR="000072D5">
        <w:rPr>
          <w:rFonts w:ascii="Verdana" w:hAnsi="Verdana" w:cs="Arial"/>
          <w:sz w:val="18"/>
          <w:szCs w:val="18"/>
        </w:rPr>
        <w:t>plenary</w:t>
      </w:r>
      <w:r w:rsidR="000B089A">
        <w:rPr>
          <w:rFonts w:ascii="Verdana" w:hAnsi="Verdana" w:cs="Arial"/>
          <w:sz w:val="18"/>
          <w:szCs w:val="18"/>
        </w:rPr>
        <w:t xml:space="preserve"> </w:t>
      </w:r>
      <w:r w:rsidR="000072D5">
        <w:rPr>
          <w:rFonts w:ascii="Verdana" w:hAnsi="Verdana" w:cs="Arial"/>
          <w:sz w:val="18"/>
          <w:szCs w:val="18"/>
        </w:rPr>
        <w:t xml:space="preserve">session, </w:t>
      </w:r>
      <w:r w:rsidR="00B036B8">
        <w:rPr>
          <w:rFonts w:ascii="Verdana" w:hAnsi="Verdana" w:cs="Arial"/>
          <w:sz w:val="18"/>
          <w:szCs w:val="18"/>
        </w:rPr>
        <w:t>H</w:t>
      </w:r>
      <w:r w:rsidR="0055757B">
        <w:rPr>
          <w:rFonts w:ascii="Verdana" w:hAnsi="Verdana" w:cs="Arial"/>
          <w:sz w:val="18"/>
          <w:szCs w:val="18"/>
        </w:rPr>
        <w:t>1</w:t>
      </w:r>
      <w:r w:rsidR="00DE0C6E">
        <w:rPr>
          <w:rFonts w:ascii="Verdana" w:hAnsi="Verdana" w:cs="Arial"/>
          <w:sz w:val="18"/>
          <w:szCs w:val="18"/>
        </w:rPr>
        <w:t xml:space="preserve"> </w:t>
      </w:r>
    </w:p>
    <w:p w14:paraId="398DCC96" w14:textId="4194522A" w:rsidR="0050062B" w:rsidRPr="00CD4841" w:rsidRDefault="0050062B" w:rsidP="0050062B">
      <w:pPr>
        <w:tabs>
          <w:tab w:val="left" w:pos="3261"/>
        </w:tabs>
        <w:rPr>
          <w:rFonts w:ascii="Verdana" w:hAnsi="Verdana" w:cs="Arial"/>
          <w:sz w:val="18"/>
          <w:szCs w:val="18"/>
        </w:rPr>
      </w:pPr>
      <w:r w:rsidRPr="00CD4841">
        <w:rPr>
          <w:rFonts w:ascii="Verdana" w:hAnsi="Verdana" w:cs="Arial"/>
          <w:sz w:val="18"/>
          <w:szCs w:val="18"/>
        </w:rPr>
        <w:t xml:space="preserve">Number of participants: </w:t>
      </w:r>
      <w:r w:rsidR="0066015A">
        <w:rPr>
          <w:rFonts w:ascii="Verdana" w:hAnsi="Verdana" w:cs="Arial"/>
          <w:sz w:val="18"/>
          <w:szCs w:val="18"/>
        </w:rPr>
        <w:t xml:space="preserve">open to </w:t>
      </w:r>
      <w:r w:rsidR="00DE0C6E">
        <w:rPr>
          <w:rFonts w:ascii="Verdana" w:hAnsi="Verdana" w:cs="Arial"/>
          <w:sz w:val="18"/>
          <w:szCs w:val="18"/>
        </w:rPr>
        <w:t xml:space="preserve">all </w:t>
      </w:r>
      <w:r w:rsidR="0066015A">
        <w:rPr>
          <w:rFonts w:ascii="Verdana" w:hAnsi="Verdana" w:cs="Arial"/>
          <w:sz w:val="18"/>
          <w:szCs w:val="18"/>
        </w:rPr>
        <w:t xml:space="preserve">interested </w:t>
      </w:r>
    </w:p>
    <w:p w14:paraId="23C3F8B0" w14:textId="77777777" w:rsidR="00804EF4" w:rsidRPr="00DE0C6E" w:rsidRDefault="00804EF4" w:rsidP="0050062B">
      <w:pPr>
        <w:tabs>
          <w:tab w:val="left" w:pos="3261"/>
        </w:tabs>
        <w:rPr>
          <w:rFonts w:ascii="Verdana" w:hAnsi="Verdana" w:cs="Arial"/>
          <w:sz w:val="18"/>
          <w:szCs w:val="18"/>
        </w:rPr>
      </w:pPr>
    </w:p>
    <w:p w14:paraId="71DAA9C1" w14:textId="2E3B0487" w:rsidR="00804EF4" w:rsidRPr="00740913" w:rsidRDefault="00B036B8" w:rsidP="0050062B">
      <w:pPr>
        <w:tabs>
          <w:tab w:val="left" w:pos="3261"/>
        </w:tabs>
        <w:rPr>
          <w:rFonts w:ascii="Verdana" w:hAnsi="Verdana" w:cs="Arial"/>
          <w:sz w:val="18"/>
          <w:szCs w:val="18"/>
        </w:rPr>
      </w:pPr>
      <w:r w:rsidRPr="00740913">
        <w:rPr>
          <w:rFonts w:ascii="Verdana" w:hAnsi="Verdana" w:cs="Arial"/>
          <w:sz w:val="18"/>
          <w:szCs w:val="18"/>
        </w:rPr>
        <w:t>B</w:t>
      </w:r>
      <w:r w:rsidR="00804EF4" w:rsidRPr="00740913">
        <w:rPr>
          <w:rFonts w:ascii="Verdana" w:hAnsi="Verdana" w:cs="Arial"/>
          <w:sz w:val="18"/>
          <w:szCs w:val="18"/>
        </w:rPr>
        <w:t xml:space="preserve">3: </w:t>
      </w:r>
      <w:r w:rsidR="0050062B" w:rsidRPr="00740913">
        <w:rPr>
          <w:rFonts w:ascii="Verdana" w:hAnsi="Verdana" w:cs="Arial"/>
          <w:sz w:val="18"/>
          <w:szCs w:val="18"/>
        </w:rPr>
        <w:t>Moderator:</w:t>
      </w:r>
      <w:r w:rsidR="0066015A" w:rsidRPr="00740913">
        <w:rPr>
          <w:rFonts w:ascii="Verdana" w:hAnsi="Verdana" w:cs="Arial"/>
          <w:sz w:val="18"/>
          <w:szCs w:val="18"/>
        </w:rPr>
        <w:t xml:space="preserve"> </w:t>
      </w:r>
      <w:r w:rsidR="000B089A" w:rsidRPr="00740913">
        <w:rPr>
          <w:rFonts w:ascii="Verdana" w:hAnsi="Verdana" w:cs="Arial"/>
          <w:sz w:val="18"/>
          <w:szCs w:val="18"/>
        </w:rPr>
        <w:t>Christop</w:t>
      </w:r>
      <w:r w:rsidR="00804EF4" w:rsidRPr="00740913">
        <w:rPr>
          <w:rFonts w:ascii="Verdana" w:hAnsi="Verdana" w:cs="Arial"/>
          <w:sz w:val="18"/>
          <w:szCs w:val="18"/>
        </w:rPr>
        <w:t>h</w:t>
      </w:r>
      <w:r w:rsidR="000B089A" w:rsidRPr="00740913">
        <w:rPr>
          <w:rFonts w:ascii="Verdana" w:hAnsi="Verdana" w:cs="Arial"/>
          <w:sz w:val="18"/>
          <w:szCs w:val="18"/>
        </w:rPr>
        <w:t>er Woodrow</w:t>
      </w:r>
      <w:r w:rsidR="000072D5">
        <w:rPr>
          <w:rFonts w:ascii="Verdana" w:hAnsi="Verdana" w:cs="Arial"/>
          <w:sz w:val="18"/>
          <w:szCs w:val="18"/>
        </w:rPr>
        <w:t>. T</w:t>
      </w:r>
      <w:r w:rsidR="000072D5" w:rsidRPr="00740913">
        <w:rPr>
          <w:rFonts w:ascii="Verdana" w:hAnsi="Verdana" w:cs="Arial"/>
          <w:sz w:val="18"/>
          <w:szCs w:val="18"/>
        </w:rPr>
        <w:t xml:space="preserve">able </w:t>
      </w:r>
      <w:r w:rsidR="00DE0C6E" w:rsidRPr="00740913">
        <w:rPr>
          <w:rFonts w:ascii="Verdana" w:hAnsi="Verdana" w:cs="Arial"/>
          <w:sz w:val="18"/>
          <w:szCs w:val="18"/>
        </w:rPr>
        <w:t xml:space="preserve">moderators: </w:t>
      </w:r>
      <w:proofErr w:type="spellStart"/>
      <w:r w:rsidR="00DE0C6E" w:rsidRPr="00740913">
        <w:rPr>
          <w:rFonts w:ascii="Verdana" w:hAnsi="Verdana" w:cs="Arial"/>
          <w:sz w:val="18"/>
          <w:szCs w:val="18"/>
        </w:rPr>
        <w:t>Temitope</w:t>
      </w:r>
      <w:proofErr w:type="spellEnd"/>
      <w:r w:rsidR="00DE0C6E" w:rsidRPr="00740913">
        <w:rPr>
          <w:rFonts w:ascii="Verdana" w:hAnsi="Verdana" w:cs="Arial"/>
          <w:sz w:val="18"/>
          <w:szCs w:val="18"/>
        </w:rPr>
        <w:t xml:space="preserve"> Adebayo</w:t>
      </w:r>
      <w:r w:rsidR="00740913">
        <w:rPr>
          <w:rFonts w:ascii="Verdana" w:hAnsi="Verdana" w:cs="Arial"/>
          <w:sz w:val="18"/>
          <w:szCs w:val="18"/>
        </w:rPr>
        <w:t xml:space="preserve">; </w:t>
      </w:r>
      <w:r w:rsidR="00DE0C6E" w:rsidRPr="00740913">
        <w:rPr>
          <w:rFonts w:ascii="Verdana" w:hAnsi="Verdana" w:cs="Arial"/>
          <w:sz w:val="18"/>
          <w:szCs w:val="18"/>
        </w:rPr>
        <w:t xml:space="preserve">Fred </w:t>
      </w:r>
      <w:proofErr w:type="spellStart"/>
      <w:r w:rsidR="00DE0C6E" w:rsidRPr="00740913">
        <w:rPr>
          <w:rFonts w:ascii="Verdana" w:hAnsi="Verdana" w:cs="Arial"/>
          <w:sz w:val="18"/>
          <w:szCs w:val="18"/>
        </w:rPr>
        <w:t>Fenter</w:t>
      </w:r>
      <w:proofErr w:type="spellEnd"/>
      <w:r w:rsidR="00740913">
        <w:rPr>
          <w:rFonts w:ascii="Verdana" w:hAnsi="Verdana" w:cs="Arial"/>
          <w:sz w:val="18"/>
          <w:szCs w:val="18"/>
        </w:rPr>
        <w:t xml:space="preserve">; </w:t>
      </w:r>
      <w:r w:rsidR="00DE0C6E" w:rsidRPr="00740913">
        <w:rPr>
          <w:rFonts w:ascii="Verdana" w:hAnsi="Verdana" w:cs="Arial"/>
          <w:sz w:val="18"/>
          <w:szCs w:val="18"/>
        </w:rPr>
        <w:t xml:space="preserve">Nino </w:t>
      </w:r>
      <w:proofErr w:type="spellStart"/>
      <w:r w:rsidR="00DE0C6E" w:rsidRPr="00740913">
        <w:rPr>
          <w:rFonts w:ascii="Verdana" w:hAnsi="Verdana" w:cs="Arial"/>
          <w:sz w:val="18"/>
          <w:szCs w:val="18"/>
        </w:rPr>
        <w:t>Künzli</w:t>
      </w:r>
      <w:proofErr w:type="spellEnd"/>
      <w:r w:rsidR="00740913">
        <w:rPr>
          <w:rFonts w:ascii="Verdana" w:hAnsi="Verdana" w:cs="Arial"/>
          <w:sz w:val="18"/>
          <w:szCs w:val="18"/>
        </w:rPr>
        <w:t xml:space="preserve">; </w:t>
      </w:r>
      <w:r w:rsidR="00DE0C6E" w:rsidRPr="00740913">
        <w:rPr>
          <w:rFonts w:ascii="Verdana" w:hAnsi="Verdana" w:cs="Arial"/>
          <w:sz w:val="18"/>
          <w:szCs w:val="18"/>
        </w:rPr>
        <w:t xml:space="preserve">Peter </w:t>
      </w:r>
      <w:proofErr w:type="spellStart"/>
      <w:r w:rsidR="00DE0C6E" w:rsidRPr="00740913">
        <w:rPr>
          <w:rFonts w:ascii="Verdana" w:hAnsi="Verdana" w:cs="Arial"/>
          <w:sz w:val="18"/>
          <w:szCs w:val="18"/>
        </w:rPr>
        <w:t>Raguindin</w:t>
      </w:r>
      <w:proofErr w:type="spellEnd"/>
      <w:r w:rsidR="00740913">
        <w:rPr>
          <w:rFonts w:ascii="Verdana" w:hAnsi="Verdana" w:cs="Arial"/>
          <w:sz w:val="18"/>
          <w:szCs w:val="18"/>
        </w:rPr>
        <w:t>;</w:t>
      </w:r>
      <w:r w:rsidR="00DE0C6E" w:rsidRPr="00740913">
        <w:rPr>
          <w:rFonts w:ascii="Verdana" w:hAnsi="Verdana" w:cs="Arial"/>
          <w:sz w:val="18"/>
          <w:szCs w:val="18"/>
        </w:rPr>
        <w:t xml:space="preserve"> Franck Vazque</w:t>
      </w:r>
      <w:r w:rsidR="00AE086B">
        <w:rPr>
          <w:rFonts w:ascii="Verdana" w:hAnsi="Verdana" w:cs="Arial"/>
          <w:sz w:val="18"/>
          <w:szCs w:val="18"/>
        </w:rPr>
        <w:t>z</w:t>
      </w:r>
      <w:r w:rsidR="00740913">
        <w:rPr>
          <w:rFonts w:ascii="Verdana" w:hAnsi="Verdana" w:cs="Arial"/>
          <w:sz w:val="18"/>
          <w:szCs w:val="18"/>
        </w:rPr>
        <w:t xml:space="preserve">; </w:t>
      </w:r>
      <w:r w:rsidR="00DE0C6E" w:rsidRPr="00740913">
        <w:rPr>
          <w:rFonts w:ascii="Verdana" w:hAnsi="Verdana" w:cs="Arial"/>
          <w:sz w:val="18"/>
          <w:szCs w:val="18"/>
        </w:rPr>
        <w:t>Chris</w:t>
      </w:r>
      <w:r w:rsidR="00740913">
        <w:rPr>
          <w:rFonts w:ascii="Verdana" w:hAnsi="Verdana" w:cs="Arial"/>
          <w:sz w:val="18"/>
          <w:szCs w:val="18"/>
        </w:rPr>
        <w:t>topher</w:t>
      </w:r>
      <w:r w:rsidR="007A3398">
        <w:rPr>
          <w:rFonts w:ascii="Verdana" w:hAnsi="Verdana" w:cs="Arial"/>
          <w:sz w:val="18"/>
          <w:szCs w:val="18"/>
        </w:rPr>
        <w:t xml:space="preserve"> Woodrow</w:t>
      </w:r>
    </w:p>
    <w:p w14:paraId="0FEE67A5" w14:textId="0C5E7DF9" w:rsidR="0050062B" w:rsidRPr="00804EF4" w:rsidRDefault="00B036B8" w:rsidP="00A41073">
      <w:pPr>
        <w:tabs>
          <w:tab w:val="left" w:pos="3261"/>
        </w:tabs>
        <w:rPr>
          <w:rFonts w:ascii="Verdana" w:hAnsi="Verdana" w:cs="Arial"/>
          <w:sz w:val="18"/>
          <w:szCs w:val="18"/>
        </w:rPr>
      </w:pPr>
      <w:r w:rsidRPr="00740913">
        <w:rPr>
          <w:rFonts w:ascii="Verdana" w:hAnsi="Verdana" w:cs="Arial"/>
          <w:sz w:val="18"/>
          <w:szCs w:val="18"/>
        </w:rPr>
        <w:t>H</w:t>
      </w:r>
      <w:r w:rsidR="00E76565" w:rsidRPr="00740913">
        <w:rPr>
          <w:rFonts w:ascii="Verdana" w:hAnsi="Verdana" w:cs="Arial"/>
          <w:sz w:val="18"/>
          <w:szCs w:val="18"/>
        </w:rPr>
        <w:t>1</w:t>
      </w:r>
      <w:r w:rsidR="00804EF4" w:rsidRPr="00740913">
        <w:rPr>
          <w:rFonts w:ascii="Verdana" w:hAnsi="Verdana" w:cs="Arial"/>
          <w:sz w:val="18"/>
          <w:szCs w:val="18"/>
        </w:rPr>
        <w:t xml:space="preserve">: </w:t>
      </w:r>
      <w:r w:rsidR="00B55B15" w:rsidRPr="00740913">
        <w:rPr>
          <w:rFonts w:ascii="Verdana" w:hAnsi="Verdana" w:cs="Arial"/>
          <w:sz w:val="18"/>
          <w:szCs w:val="18"/>
        </w:rPr>
        <w:t xml:space="preserve">Moderator: Christopher Woodrow. </w:t>
      </w:r>
      <w:r w:rsidR="00FC13FB" w:rsidRPr="00740913">
        <w:rPr>
          <w:rFonts w:ascii="Verdana" w:hAnsi="Verdana" w:cs="Arial"/>
          <w:sz w:val="18"/>
          <w:szCs w:val="18"/>
        </w:rPr>
        <w:t>Intro P</w:t>
      </w:r>
      <w:r w:rsidR="00804EF4" w:rsidRPr="00740913">
        <w:rPr>
          <w:rFonts w:ascii="Verdana" w:hAnsi="Verdana" w:cs="Arial"/>
          <w:sz w:val="18"/>
          <w:szCs w:val="18"/>
        </w:rPr>
        <w:t>resentations</w:t>
      </w:r>
      <w:r w:rsidR="000072D5">
        <w:rPr>
          <w:rFonts w:ascii="Verdana" w:hAnsi="Verdana" w:cs="Arial"/>
          <w:sz w:val="18"/>
          <w:szCs w:val="18"/>
        </w:rPr>
        <w:t xml:space="preserve">: </w:t>
      </w:r>
      <w:r w:rsidR="00804EF4" w:rsidRPr="00740913">
        <w:rPr>
          <w:rFonts w:ascii="Verdana" w:hAnsi="Verdana" w:cs="Arial"/>
          <w:sz w:val="18"/>
          <w:szCs w:val="18"/>
        </w:rPr>
        <w:t xml:space="preserve">Fred </w:t>
      </w:r>
      <w:proofErr w:type="spellStart"/>
      <w:r w:rsidR="00804EF4" w:rsidRPr="00740913">
        <w:rPr>
          <w:rFonts w:ascii="Verdana" w:hAnsi="Verdana" w:cs="Arial"/>
          <w:sz w:val="18"/>
          <w:szCs w:val="18"/>
        </w:rPr>
        <w:t>Fenter</w:t>
      </w:r>
      <w:proofErr w:type="spellEnd"/>
      <w:r w:rsidR="00804EF4" w:rsidRPr="00740913">
        <w:rPr>
          <w:rFonts w:ascii="Verdana" w:hAnsi="Verdana" w:cs="Arial"/>
          <w:sz w:val="18"/>
          <w:szCs w:val="18"/>
        </w:rPr>
        <w:t xml:space="preserve"> (</w:t>
      </w:r>
      <w:r w:rsidR="00FC13FB" w:rsidRPr="00740913">
        <w:rPr>
          <w:rFonts w:ascii="Verdana" w:hAnsi="Verdana" w:cs="Arial"/>
          <w:sz w:val="18"/>
          <w:szCs w:val="18"/>
        </w:rPr>
        <w:t>Chief Executive Editor</w:t>
      </w:r>
      <w:r w:rsidR="00B55B15" w:rsidRPr="00740913">
        <w:rPr>
          <w:rFonts w:ascii="Verdana" w:hAnsi="Verdana" w:cs="Arial"/>
          <w:sz w:val="18"/>
          <w:szCs w:val="18"/>
        </w:rPr>
        <w:t>, Frontiers</w:t>
      </w:r>
      <w:r w:rsidR="00804EF4" w:rsidRPr="00740913">
        <w:rPr>
          <w:rFonts w:ascii="Verdana" w:hAnsi="Verdana" w:cs="Arial"/>
          <w:sz w:val="18"/>
          <w:szCs w:val="18"/>
        </w:rPr>
        <w:t xml:space="preserve">), Nino </w:t>
      </w:r>
      <w:proofErr w:type="spellStart"/>
      <w:r w:rsidR="00804EF4" w:rsidRPr="00740913">
        <w:rPr>
          <w:rFonts w:ascii="Verdana" w:hAnsi="Verdana" w:cs="Arial"/>
          <w:sz w:val="18"/>
          <w:szCs w:val="18"/>
        </w:rPr>
        <w:t>Kuenzli</w:t>
      </w:r>
      <w:proofErr w:type="spellEnd"/>
      <w:r w:rsidR="000072D5">
        <w:rPr>
          <w:rFonts w:ascii="Verdana" w:hAnsi="Verdana" w:cs="Arial"/>
          <w:sz w:val="18"/>
          <w:szCs w:val="18"/>
        </w:rPr>
        <w:t xml:space="preserve">. </w:t>
      </w:r>
      <w:r w:rsidR="00FC13FB" w:rsidRPr="00E31BD8">
        <w:rPr>
          <w:rFonts w:ascii="Verdana" w:hAnsi="Verdana" w:cs="Arial"/>
          <w:sz w:val="18"/>
          <w:szCs w:val="18"/>
        </w:rPr>
        <w:t>Panelist</w:t>
      </w:r>
      <w:r w:rsidR="00740913">
        <w:rPr>
          <w:rFonts w:ascii="Verdana" w:hAnsi="Verdana" w:cs="Arial"/>
          <w:sz w:val="18"/>
          <w:szCs w:val="18"/>
        </w:rPr>
        <w:t>s</w:t>
      </w:r>
      <w:r w:rsidR="00FC13FB" w:rsidRPr="00E31BD8">
        <w:rPr>
          <w:rFonts w:ascii="Verdana" w:hAnsi="Verdana" w:cs="Arial"/>
          <w:sz w:val="18"/>
          <w:szCs w:val="18"/>
        </w:rPr>
        <w:t xml:space="preserve">: </w:t>
      </w:r>
      <w:r w:rsidR="00804EF4" w:rsidRPr="00E31BD8">
        <w:rPr>
          <w:rFonts w:ascii="Verdana" w:hAnsi="Verdana" w:cs="Arial"/>
          <w:sz w:val="18"/>
          <w:szCs w:val="18"/>
        </w:rPr>
        <w:t xml:space="preserve">Sarah </w:t>
      </w:r>
      <w:proofErr w:type="spellStart"/>
      <w:r w:rsidR="00804EF4" w:rsidRPr="00E31BD8">
        <w:rPr>
          <w:rFonts w:ascii="Verdana" w:hAnsi="Verdana" w:cs="Arial"/>
          <w:sz w:val="18"/>
          <w:szCs w:val="18"/>
        </w:rPr>
        <w:t>Mantwill</w:t>
      </w:r>
      <w:proofErr w:type="spellEnd"/>
      <w:r w:rsidR="00740913">
        <w:rPr>
          <w:rFonts w:ascii="Verdana" w:hAnsi="Verdana" w:cs="Arial"/>
          <w:sz w:val="18"/>
          <w:szCs w:val="18"/>
        </w:rPr>
        <w:t xml:space="preserve">; </w:t>
      </w:r>
      <w:r w:rsidR="00740913" w:rsidRPr="00F05B3B">
        <w:rPr>
          <w:rFonts w:ascii="Verdana" w:hAnsi="Verdana" w:cs="Arial"/>
          <w:sz w:val="18"/>
          <w:szCs w:val="18"/>
        </w:rPr>
        <w:t xml:space="preserve">Arnaud </w:t>
      </w:r>
      <w:proofErr w:type="spellStart"/>
      <w:r w:rsidR="00740913" w:rsidRPr="00F05B3B">
        <w:rPr>
          <w:rFonts w:ascii="Verdana" w:hAnsi="Verdana" w:cs="Arial"/>
          <w:sz w:val="18"/>
          <w:szCs w:val="18"/>
        </w:rPr>
        <w:t>Chiolero</w:t>
      </w:r>
      <w:proofErr w:type="spellEnd"/>
      <w:r w:rsidR="00FC13FB" w:rsidRPr="00F05B3B">
        <w:rPr>
          <w:rFonts w:ascii="Verdana" w:hAnsi="Verdana" w:cs="Arial"/>
          <w:sz w:val="18"/>
          <w:szCs w:val="18"/>
        </w:rPr>
        <w:t>;</w:t>
      </w:r>
      <w:r w:rsidR="00F85C9D">
        <w:rPr>
          <w:rFonts w:ascii="Verdana" w:hAnsi="Verdana" w:cs="Arial"/>
          <w:sz w:val="18"/>
          <w:szCs w:val="18"/>
        </w:rPr>
        <w:t xml:space="preserve"> </w:t>
      </w:r>
      <w:r w:rsidR="00F85C9D" w:rsidRPr="00740913">
        <w:rPr>
          <w:rFonts w:ascii="Verdana" w:hAnsi="Verdana" w:cs="Arial"/>
          <w:sz w:val="18"/>
          <w:szCs w:val="18"/>
        </w:rPr>
        <w:t xml:space="preserve">Fred </w:t>
      </w:r>
      <w:proofErr w:type="spellStart"/>
      <w:r w:rsidR="00F85C9D" w:rsidRPr="00740913">
        <w:rPr>
          <w:rFonts w:ascii="Verdana" w:hAnsi="Verdana" w:cs="Arial"/>
          <w:sz w:val="18"/>
          <w:szCs w:val="18"/>
        </w:rPr>
        <w:t>Fenter</w:t>
      </w:r>
      <w:proofErr w:type="spellEnd"/>
      <w:r w:rsidR="00A41073">
        <w:rPr>
          <w:rFonts w:ascii="Verdana" w:hAnsi="Verdana" w:cs="Arial"/>
          <w:sz w:val="18"/>
          <w:szCs w:val="18"/>
        </w:rPr>
        <w:t xml:space="preserve">; Suzanne Suggs; </w:t>
      </w:r>
      <w:r w:rsidR="00A41073" w:rsidRPr="00A41073">
        <w:rPr>
          <w:rFonts w:ascii="Verdana" w:hAnsi="Verdana" w:cs="Arial"/>
          <w:sz w:val="18"/>
          <w:szCs w:val="18"/>
        </w:rPr>
        <w:t xml:space="preserve">Nino </w:t>
      </w:r>
      <w:proofErr w:type="spellStart"/>
      <w:r w:rsidR="00A41073" w:rsidRPr="00A41073">
        <w:rPr>
          <w:rFonts w:ascii="Verdana" w:hAnsi="Verdana" w:cs="Arial"/>
          <w:sz w:val="18"/>
          <w:szCs w:val="18"/>
        </w:rPr>
        <w:t>Künzli</w:t>
      </w:r>
      <w:proofErr w:type="spellEnd"/>
    </w:p>
    <w:p w14:paraId="480ACD8D" w14:textId="36DB3DE7" w:rsidR="0050062B" w:rsidRPr="00804EF4" w:rsidRDefault="0050062B" w:rsidP="0050062B">
      <w:pPr>
        <w:pBdr>
          <w:bottom w:val="single" w:sz="4" w:space="0" w:color="auto"/>
        </w:pBdr>
        <w:tabs>
          <w:tab w:val="left" w:pos="3261"/>
        </w:tabs>
        <w:rPr>
          <w:rFonts w:ascii="Verdana" w:hAnsi="Verdana" w:cs="Arial"/>
          <w:sz w:val="18"/>
          <w:szCs w:val="18"/>
        </w:rPr>
      </w:pPr>
    </w:p>
    <w:p w14:paraId="617C854B" w14:textId="77777777" w:rsidR="0050062B" w:rsidRPr="00804EF4" w:rsidRDefault="0050062B" w:rsidP="0050062B">
      <w:pPr>
        <w:rPr>
          <w:rFonts w:ascii="Verdana" w:eastAsia="Calibri" w:hAnsi="Verdana"/>
          <w:sz w:val="18"/>
        </w:rPr>
      </w:pPr>
    </w:p>
    <w:p w14:paraId="3D6EA04A" w14:textId="7ED74E73" w:rsidR="0050062B" w:rsidRDefault="0050062B" w:rsidP="0050062B">
      <w:pPr>
        <w:pBdr>
          <w:bottom w:val="single" w:sz="4" w:space="1" w:color="auto"/>
        </w:pBdr>
        <w:tabs>
          <w:tab w:val="left" w:pos="3261"/>
        </w:tabs>
        <w:jc w:val="both"/>
        <w:rPr>
          <w:rFonts w:ascii="Verdana" w:eastAsia="Calibri" w:hAnsi="Verdana"/>
          <w:b/>
        </w:rPr>
      </w:pPr>
      <w:r w:rsidRPr="00F32693">
        <w:rPr>
          <w:rFonts w:ascii="Verdana" w:eastAsia="Calibri" w:hAnsi="Verdana"/>
          <w:b/>
        </w:rPr>
        <w:t>Context</w:t>
      </w:r>
      <w:r>
        <w:rPr>
          <w:rFonts w:ascii="Verdana" w:eastAsia="Calibri" w:hAnsi="Verdana"/>
          <w:b/>
        </w:rPr>
        <w:t xml:space="preserve">: </w:t>
      </w:r>
    </w:p>
    <w:p w14:paraId="37E23939" w14:textId="2FDBD2B7" w:rsidR="00143309" w:rsidRPr="00143309" w:rsidRDefault="009B673E" w:rsidP="0050062B">
      <w:pPr>
        <w:pBdr>
          <w:bottom w:val="single" w:sz="4" w:space="1" w:color="auto"/>
        </w:pBdr>
        <w:tabs>
          <w:tab w:val="left" w:pos="3261"/>
        </w:tabs>
        <w:jc w:val="both"/>
        <w:rPr>
          <w:rFonts w:ascii="Verdana" w:eastAsia="Calibri" w:hAnsi="Verdana"/>
        </w:rPr>
      </w:pPr>
      <w:r w:rsidRPr="00143309">
        <w:rPr>
          <w:rFonts w:ascii="Verdana" w:eastAsia="Calibri" w:hAnsi="Verdana"/>
        </w:rPr>
        <w:t xml:space="preserve">The world of scientific publishing </w:t>
      </w:r>
      <w:r w:rsidR="00396E63">
        <w:rPr>
          <w:rFonts w:ascii="Verdana" w:eastAsia="Calibri" w:hAnsi="Verdana"/>
        </w:rPr>
        <w:t xml:space="preserve">is seeing </w:t>
      </w:r>
      <w:r w:rsidRPr="00143309">
        <w:rPr>
          <w:rFonts w:ascii="Verdana" w:eastAsia="Calibri" w:hAnsi="Verdana"/>
        </w:rPr>
        <w:t xml:space="preserve">drastic changes and </w:t>
      </w:r>
      <w:r w:rsidR="00396E63" w:rsidRPr="00143309">
        <w:rPr>
          <w:rFonts w:ascii="Verdana" w:eastAsia="Calibri" w:hAnsi="Verdana"/>
        </w:rPr>
        <w:t>developments</w:t>
      </w:r>
      <w:r w:rsidR="00396E63">
        <w:rPr>
          <w:rFonts w:ascii="Verdana" w:eastAsia="Calibri" w:hAnsi="Verdana"/>
        </w:rPr>
        <w:t xml:space="preserve">, </w:t>
      </w:r>
      <w:r w:rsidRPr="00143309">
        <w:rPr>
          <w:rFonts w:ascii="Verdana" w:eastAsia="Calibri" w:hAnsi="Verdana"/>
        </w:rPr>
        <w:t>with “pre-</w:t>
      </w:r>
      <w:r w:rsidR="00396E63">
        <w:rPr>
          <w:rFonts w:ascii="Verdana" w:eastAsia="Calibri" w:hAnsi="Verdana"/>
        </w:rPr>
        <w:t>prints</w:t>
      </w:r>
      <w:r w:rsidRPr="00143309">
        <w:rPr>
          <w:rFonts w:ascii="Verdana" w:eastAsia="Calibri" w:hAnsi="Verdana"/>
        </w:rPr>
        <w:t xml:space="preserve">” </w:t>
      </w:r>
      <w:r w:rsidR="00396E63">
        <w:rPr>
          <w:rFonts w:ascii="Verdana" w:eastAsia="Calibri" w:hAnsi="Verdana"/>
        </w:rPr>
        <w:t xml:space="preserve">that have not undergone peer-review </w:t>
      </w:r>
      <w:r w:rsidRPr="00143309">
        <w:rPr>
          <w:rFonts w:ascii="Verdana" w:eastAsia="Calibri" w:hAnsi="Verdana"/>
        </w:rPr>
        <w:t xml:space="preserve">and </w:t>
      </w:r>
      <w:r w:rsidR="00396E63">
        <w:rPr>
          <w:rFonts w:ascii="Verdana" w:eastAsia="Calibri" w:hAnsi="Verdana"/>
        </w:rPr>
        <w:t xml:space="preserve">abundant mandates </w:t>
      </w:r>
      <w:r w:rsidRPr="00143309">
        <w:rPr>
          <w:rFonts w:ascii="Verdana" w:eastAsia="Calibri" w:hAnsi="Verdana"/>
        </w:rPr>
        <w:t xml:space="preserve">for Open Access </w:t>
      </w:r>
      <w:r w:rsidR="00C84BF4" w:rsidRPr="00143309">
        <w:rPr>
          <w:rFonts w:ascii="Verdana" w:eastAsia="Calibri" w:hAnsi="Verdana"/>
        </w:rPr>
        <w:t xml:space="preserve">(OA) </w:t>
      </w:r>
      <w:r w:rsidRPr="00143309">
        <w:rPr>
          <w:rFonts w:ascii="Verdana" w:eastAsia="Calibri" w:hAnsi="Verdana"/>
        </w:rPr>
        <w:t xml:space="preserve">publishing just two novelties </w:t>
      </w:r>
      <w:r w:rsidR="00396E63">
        <w:rPr>
          <w:rFonts w:ascii="Verdana" w:eastAsia="Calibri" w:hAnsi="Verdana"/>
        </w:rPr>
        <w:t xml:space="preserve">that were </w:t>
      </w:r>
      <w:r w:rsidRPr="00143309">
        <w:rPr>
          <w:rFonts w:ascii="Verdana" w:eastAsia="Calibri" w:hAnsi="Verdana"/>
        </w:rPr>
        <w:t xml:space="preserve">unimaginable only 20 years ago. </w:t>
      </w:r>
      <w:r w:rsidR="00C84BF4" w:rsidRPr="00143309">
        <w:rPr>
          <w:rFonts w:ascii="Verdana" w:eastAsia="Calibri" w:hAnsi="Verdana"/>
        </w:rPr>
        <w:t xml:space="preserve">Since 2021, the </w:t>
      </w:r>
      <w:r w:rsidR="00930525" w:rsidRPr="00143309">
        <w:rPr>
          <w:rFonts w:ascii="Verdana" w:eastAsia="Calibri" w:hAnsi="Verdana"/>
        </w:rPr>
        <w:t xml:space="preserve">fully self-funded </w:t>
      </w:r>
      <w:r w:rsidR="00C84BF4" w:rsidRPr="00143309">
        <w:rPr>
          <w:rFonts w:ascii="Verdana" w:eastAsia="Calibri" w:hAnsi="Verdana"/>
        </w:rPr>
        <w:t xml:space="preserve">SSPH+ journals IJPH and PHR </w:t>
      </w:r>
      <w:r w:rsidR="00396E63">
        <w:rPr>
          <w:rFonts w:ascii="Verdana" w:eastAsia="Calibri" w:hAnsi="Verdana"/>
        </w:rPr>
        <w:t xml:space="preserve">have been </w:t>
      </w:r>
      <w:r w:rsidR="00C84BF4" w:rsidRPr="00143309">
        <w:rPr>
          <w:rFonts w:ascii="Verdana" w:eastAsia="Calibri" w:hAnsi="Verdana"/>
        </w:rPr>
        <w:t>OA</w:t>
      </w:r>
      <w:r w:rsidR="00930525" w:rsidRPr="00143309">
        <w:rPr>
          <w:rFonts w:ascii="Verdana" w:eastAsia="Calibri" w:hAnsi="Verdana"/>
        </w:rPr>
        <w:t xml:space="preserve"> Gold</w:t>
      </w:r>
      <w:r w:rsidR="00C84BF4" w:rsidRPr="00143309">
        <w:rPr>
          <w:rFonts w:ascii="Verdana" w:eastAsia="Calibri" w:hAnsi="Verdana"/>
        </w:rPr>
        <w:t xml:space="preserve">. In a rigorous evaluation of publishers, SSPH+ </w:t>
      </w:r>
      <w:r w:rsidR="00DE3F44" w:rsidRPr="00143309">
        <w:rPr>
          <w:rFonts w:ascii="Verdana" w:eastAsia="Calibri" w:hAnsi="Verdana"/>
        </w:rPr>
        <w:t xml:space="preserve">opted for </w:t>
      </w:r>
      <w:r w:rsidR="00C84BF4" w:rsidRPr="00143309">
        <w:rPr>
          <w:rFonts w:ascii="Verdana" w:eastAsia="Calibri" w:hAnsi="Verdana"/>
        </w:rPr>
        <w:t>the Swiss</w:t>
      </w:r>
      <w:r w:rsidR="00740913">
        <w:rPr>
          <w:rFonts w:ascii="Verdana" w:eastAsia="Calibri" w:hAnsi="Verdana"/>
        </w:rPr>
        <w:t>-</w:t>
      </w:r>
      <w:r w:rsidR="00C84BF4" w:rsidRPr="00143309">
        <w:rPr>
          <w:rFonts w:ascii="Verdana" w:eastAsia="Calibri" w:hAnsi="Verdana"/>
        </w:rPr>
        <w:t>based OA publisher Frontiers</w:t>
      </w:r>
      <w:r w:rsidR="00DE3F44" w:rsidRPr="00143309">
        <w:rPr>
          <w:rFonts w:ascii="Verdana" w:eastAsia="Calibri" w:hAnsi="Verdana"/>
        </w:rPr>
        <w:t>. A fully transparent contract defines fixed production costs per published article</w:t>
      </w:r>
      <w:r w:rsidR="00740913">
        <w:rPr>
          <w:rFonts w:ascii="Verdana" w:eastAsia="Calibri" w:hAnsi="Verdana"/>
        </w:rPr>
        <w:t>,</w:t>
      </w:r>
      <w:r w:rsidR="00DE3F44" w:rsidRPr="00143309">
        <w:rPr>
          <w:rFonts w:ascii="Verdana" w:eastAsia="Calibri" w:hAnsi="Verdana"/>
        </w:rPr>
        <w:t xml:space="preserve"> whereas all remaining revenues belong to the not-for-profit SSPH+. The independent Editorial Office, hosted at Swiss TPH, </w:t>
      </w:r>
      <w:r w:rsidR="000072D5">
        <w:rPr>
          <w:rFonts w:ascii="Verdana" w:eastAsia="Calibri" w:hAnsi="Verdana"/>
        </w:rPr>
        <w:t xml:space="preserve">and </w:t>
      </w:r>
      <w:r w:rsidR="00DE3F44" w:rsidRPr="00143309">
        <w:rPr>
          <w:rFonts w:ascii="Verdana" w:eastAsia="Calibri" w:hAnsi="Verdana"/>
        </w:rPr>
        <w:t xml:space="preserve">the global community of </w:t>
      </w:r>
      <w:r w:rsidR="00740913">
        <w:rPr>
          <w:rFonts w:ascii="Verdana" w:eastAsia="Calibri" w:hAnsi="Verdana"/>
        </w:rPr>
        <w:t xml:space="preserve">scientific </w:t>
      </w:r>
      <w:r w:rsidR="00DE3F44" w:rsidRPr="00143309">
        <w:rPr>
          <w:rFonts w:ascii="Verdana" w:eastAsia="Calibri" w:hAnsi="Verdana"/>
        </w:rPr>
        <w:t>editors and reviewers</w:t>
      </w:r>
      <w:r w:rsidR="000072D5">
        <w:rPr>
          <w:rFonts w:ascii="Verdana" w:eastAsia="Calibri" w:hAnsi="Verdana"/>
        </w:rPr>
        <w:t xml:space="preserve"> </w:t>
      </w:r>
      <w:r w:rsidR="00DE3F44" w:rsidRPr="00143309">
        <w:rPr>
          <w:rFonts w:ascii="Verdana" w:eastAsia="Calibri" w:hAnsi="Verdana"/>
        </w:rPr>
        <w:t xml:space="preserve">guarantee a rigorous science-based peer review. </w:t>
      </w:r>
      <w:r w:rsidR="00396E63">
        <w:rPr>
          <w:rFonts w:ascii="Verdana" w:eastAsia="Calibri" w:hAnsi="Verdana"/>
        </w:rPr>
        <w:t xml:space="preserve">As </w:t>
      </w:r>
      <w:r w:rsidR="00DE3F44" w:rsidRPr="00143309">
        <w:rPr>
          <w:rFonts w:ascii="Verdana" w:eastAsia="Calibri" w:hAnsi="Verdana"/>
        </w:rPr>
        <w:t xml:space="preserve">in the time before OA, the publisher has no role or influence in the editorial decision making process. </w:t>
      </w:r>
      <w:r w:rsidR="004C6294" w:rsidRPr="00143309">
        <w:rPr>
          <w:rFonts w:ascii="Verdana" w:eastAsia="Calibri" w:hAnsi="Verdana"/>
        </w:rPr>
        <w:t>Neverthel</w:t>
      </w:r>
      <w:r w:rsidR="00B036B8">
        <w:rPr>
          <w:rFonts w:ascii="Verdana" w:eastAsia="Calibri" w:hAnsi="Verdana"/>
        </w:rPr>
        <w:t>e</w:t>
      </w:r>
      <w:r w:rsidR="004C6294" w:rsidRPr="00143309">
        <w:rPr>
          <w:rFonts w:ascii="Verdana" w:eastAsia="Calibri" w:hAnsi="Verdana"/>
        </w:rPr>
        <w:t xml:space="preserve">ss, the journey is full of new developments and challenges that are out of the control of independent “society journals” like IJPH and PHR. </w:t>
      </w:r>
      <w:r w:rsidR="00396E63">
        <w:rPr>
          <w:rFonts w:ascii="Verdana" w:eastAsia="Calibri" w:hAnsi="Verdana"/>
        </w:rPr>
        <w:t>T</w:t>
      </w:r>
      <w:r w:rsidR="00143309" w:rsidRPr="00143309">
        <w:rPr>
          <w:rFonts w:ascii="Verdana" w:eastAsia="Calibri" w:hAnsi="Verdana"/>
        </w:rPr>
        <w:t xml:space="preserve">he crisis of peer review </w:t>
      </w:r>
      <w:r w:rsidR="00F05B3B">
        <w:rPr>
          <w:rFonts w:ascii="Verdana" w:eastAsia="Calibri" w:hAnsi="Verdana"/>
        </w:rPr>
        <w:t xml:space="preserve">where </w:t>
      </w:r>
      <w:r w:rsidR="00143309" w:rsidRPr="00143309">
        <w:rPr>
          <w:rFonts w:ascii="Verdana" w:eastAsia="Calibri" w:hAnsi="Verdana"/>
        </w:rPr>
        <w:t>scientist</w:t>
      </w:r>
      <w:r w:rsidR="00740913">
        <w:rPr>
          <w:rFonts w:ascii="Verdana" w:eastAsia="Calibri" w:hAnsi="Verdana"/>
        </w:rPr>
        <w:t>s</w:t>
      </w:r>
      <w:r w:rsidR="00143309" w:rsidRPr="00143309">
        <w:rPr>
          <w:rFonts w:ascii="Verdana" w:eastAsia="Calibri" w:hAnsi="Verdana"/>
        </w:rPr>
        <w:t xml:space="preserve"> claim to have </w:t>
      </w:r>
      <w:r w:rsidR="00F05B3B">
        <w:rPr>
          <w:rFonts w:ascii="Verdana" w:eastAsia="Calibri" w:hAnsi="Verdana"/>
        </w:rPr>
        <w:t xml:space="preserve">no </w:t>
      </w:r>
      <w:r w:rsidR="00143309" w:rsidRPr="00143309">
        <w:rPr>
          <w:rFonts w:ascii="Verdana" w:eastAsia="Calibri" w:hAnsi="Verdana"/>
        </w:rPr>
        <w:t xml:space="preserve">time to review, plagiarism </w:t>
      </w:r>
      <w:r w:rsidR="00740913">
        <w:rPr>
          <w:rFonts w:ascii="Verdana" w:eastAsia="Calibri" w:hAnsi="Verdana"/>
        </w:rPr>
        <w:t xml:space="preserve">in the time of </w:t>
      </w:r>
      <w:proofErr w:type="spellStart"/>
      <w:r w:rsidR="00143309" w:rsidRPr="00143309">
        <w:rPr>
          <w:rFonts w:ascii="Verdana" w:eastAsia="Calibri" w:hAnsi="Verdana"/>
        </w:rPr>
        <w:t>Chat</w:t>
      </w:r>
      <w:r w:rsidR="00B036B8">
        <w:rPr>
          <w:rFonts w:ascii="Verdana" w:eastAsia="Calibri" w:hAnsi="Verdana"/>
        </w:rPr>
        <w:t>GPT</w:t>
      </w:r>
      <w:proofErr w:type="spellEnd"/>
      <w:r w:rsidR="00143309" w:rsidRPr="00143309">
        <w:rPr>
          <w:rFonts w:ascii="Verdana" w:eastAsia="Calibri" w:hAnsi="Verdana"/>
        </w:rPr>
        <w:t xml:space="preserve">, global inequity amplified by APC </w:t>
      </w:r>
      <w:r w:rsidR="00396E63" w:rsidRPr="00143309">
        <w:rPr>
          <w:rFonts w:ascii="Verdana" w:eastAsia="Calibri" w:hAnsi="Verdana"/>
        </w:rPr>
        <w:t>fees</w:t>
      </w:r>
      <w:r w:rsidR="00396E63">
        <w:rPr>
          <w:rFonts w:ascii="Verdana" w:eastAsia="Calibri" w:hAnsi="Verdana"/>
        </w:rPr>
        <w:t xml:space="preserve">, and </w:t>
      </w:r>
      <w:r w:rsidR="00B036B8">
        <w:rPr>
          <w:rFonts w:ascii="Verdana" w:eastAsia="Calibri" w:hAnsi="Verdana"/>
        </w:rPr>
        <w:t>non-</w:t>
      </w:r>
      <w:r w:rsidR="00143309" w:rsidRPr="00143309">
        <w:rPr>
          <w:rFonts w:ascii="Verdana" w:eastAsia="Calibri" w:hAnsi="Verdana"/>
        </w:rPr>
        <w:t xml:space="preserve">transparent </w:t>
      </w:r>
      <w:r w:rsidR="00396E63">
        <w:rPr>
          <w:rFonts w:ascii="Verdana" w:eastAsia="Calibri" w:hAnsi="Verdana"/>
        </w:rPr>
        <w:t xml:space="preserve">and </w:t>
      </w:r>
      <w:r w:rsidR="00396E63" w:rsidRPr="00396E63">
        <w:rPr>
          <w:rFonts w:ascii="Verdana" w:eastAsia="Calibri" w:hAnsi="Verdana"/>
        </w:rPr>
        <w:t xml:space="preserve">extremely expensive </w:t>
      </w:r>
      <w:r w:rsidR="00396E63">
        <w:rPr>
          <w:rFonts w:ascii="Verdana" w:eastAsia="Calibri" w:hAnsi="Verdana"/>
        </w:rPr>
        <w:t>‘R</w:t>
      </w:r>
      <w:r w:rsidR="00396E63" w:rsidRPr="00396E63">
        <w:rPr>
          <w:rFonts w:ascii="Verdana" w:eastAsia="Calibri" w:hAnsi="Verdana"/>
        </w:rPr>
        <w:t>ead</w:t>
      </w:r>
      <w:r w:rsidR="00F05B3B">
        <w:rPr>
          <w:rFonts w:ascii="Verdana" w:eastAsia="Calibri" w:hAnsi="Verdana"/>
        </w:rPr>
        <w:t xml:space="preserve"> </w:t>
      </w:r>
      <w:r w:rsidR="00396E63" w:rsidRPr="00396E63">
        <w:rPr>
          <w:rFonts w:ascii="Verdana" w:eastAsia="Calibri" w:hAnsi="Verdana"/>
        </w:rPr>
        <w:t>&amp;</w:t>
      </w:r>
      <w:r w:rsidR="00F05B3B">
        <w:rPr>
          <w:rFonts w:ascii="Verdana" w:eastAsia="Calibri" w:hAnsi="Verdana"/>
        </w:rPr>
        <w:t xml:space="preserve"> </w:t>
      </w:r>
      <w:r w:rsidR="00396E63">
        <w:rPr>
          <w:rFonts w:ascii="Verdana" w:eastAsia="Calibri" w:hAnsi="Verdana"/>
        </w:rPr>
        <w:t>P</w:t>
      </w:r>
      <w:r w:rsidR="00396E63" w:rsidRPr="00396E63">
        <w:rPr>
          <w:rFonts w:ascii="Verdana" w:eastAsia="Calibri" w:hAnsi="Verdana"/>
        </w:rPr>
        <w:t>ublish</w:t>
      </w:r>
      <w:r w:rsidR="00396E63">
        <w:rPr>
          <w:rFonts w:ascii="Verdana" w:eastAsia="Calibri" w:hAnsi="Verdana"/>
        </w:rPr>
        <w:t>’</w:t>
      </w:r>
      <w:r w:rsidR="00396E63" w:rsidRPr="00396E63">
        <w:rPr>
          <w:rFonts w:ascii="Verdana" w:eastAsia="Calibri" w:hAnsi="Verdana"/>
        </w:rPr>
        <w:t xml:space="preserve"> deals </w:t>
      </w:r>
      <w:r w:rsidR="00F05B3B">
        <w:rPr>
          <w:rFonts w:ascii="Verdana" w:eastAsia="Calibri" w:hAnsi="Verdana"/>
        </w:rPr>
        <w:t xml:space="preserve">with </w:t>
      </w:r>
      <w:r w:rsidR="00396E63" w:rsidRPr="00396E63">
        <w:rPr>
          <w:rFonts w:ascii="Verdana" w:eastAsia="Calibri" w:hAnsi="Verdana"/>
        </w:rPr>
        <w:t>traditional hybrid publishers</w:t>
      </w:r>
      <w:r w:rsidR="00396E63" w:rsidRPr="00396E63" w:rsidDel="00396E63">
        <w:rPr>
          <w:rFonts w:ascii="Verdana" w:eastAsia="Calibri" w:hAnsi="Verdana"/>
        </w:rPr>
        <w:t xml:space="preserve"> </w:t>
      </w:r>
      <w:r w:rsidR="00143309" w:rsidRPr="00143309">
        <w:rPr>
          <w:rFonts w:ascii="Verdana" w:eastAsia="Calibri" w:hAnsi="Verdana"/>
        </w:rPr>
        <w:t xml:space="preserve">are examples </w:t>
      </w:r>
      <w:r w:rsidR="00F05B3B">
        <w:rPr>
          <w:rFonts w:ascii="Verdana" w:eastAsia="Calibri" w:hAnsi="Verdana"/>
        </w:rPr>
        <w:t xml:space="preserve">of challenges </w:t>
      </w:r>
      <w:r w:rsidR="00143309" w:rsidRPr="00143309">
        <w:rPr>
          <w:rFonts w:ascii="Verdana" w:eastAsia="Calibri" w:hAnsi="Verdana"/>
        </w:rPr>
        <w:t xml:space="preserve">faced by owners of </w:t>
      </w:r>
      <w:r w:rsidR="00DA3F59">
        <w:rPr>
          <w:rFonts w:ascii="Verdana" w:eastAsia="Calibri" w:hAnsi="Verdana"/>
        </w:rPr>
        <w:t xml:space="preserve">society </w:t>
      </w:r>
      <w:r w:rsidR="00143309" w:rsidRPr="00143309">
        <w:rPr>
          <w:rFonts w:ascii="Verdana" w:eastAsia="Calibri" w:hAnsi="Verdana"/>
        </w:rPr>
        <w:t>journals.</w:t>
      </w:r>
    </w:p>
    <w:p w14:paraId="5A9BBCC0" w14:textId="77777777" w:rsidR="00396E63" w:rsidRDefault="00396E63" w:rsidP="0050062B">
      <w:pPr>
        <w:pBdr>
          <w:bottom w:val="single" w:sz="4" w:space="1" w:color="auto"/>
        </w:pBdr>
        <w:tabs>
          <w:tab w:val="left" w:pos="3261"/>
        </w:tabs>
        <w:jc w:val="both"/>
        <w:rPr>
          <w:rFonts w:ascii="Verdana" w:eastAsia="Calibri" w:hAnsi="Verdana"/>
        </w:rPr>
      </w:pPr>
    </w:p>
    <w:p w14:paraId="24E996B4" w14:textId="28E69BF6" w:rsidR="009B673E" w:rsidRPr="00143309" w:rsidRDefault="00DA3F59" w:rsidP="0050062B">
      <w:pPr>
        <w:pBdr>
          <w:bottom w:val="single" w:sz="4" w:space="1" w:color="auto"/>
        </w:pBdr>
        <w:tabs>
          <w:tab w:val="left" w:pos="3261"/>
        </w:tabs>
        <w:jc w:val="both"/>
        <w:rPr>
          <w:rFonts w:ascii="Verdana" w:eastAsia="Calibri" w:hAnsi="Verdana"/>
        </w:rPr>
      </w:pPr>
      <w:r>
        <w:rPr>
          <w:rFonts w:ascii="Verdana" w:eastAsia="Calibri" w:hAnsi="Verdana"/>
        </w:rPr>
        <w:t xml:space="preserve">The group work in </w:t>
      </w:r>
      <w:r w:rsidR="00396E63">
        <w:rPr>
          <w:rFonts w:ascii="Verdana" w:eastAsia="Calibri" w:hAnsi="Verdana"/>
        </w:rPr>
        <w:t>p</w:t>
      </w:r>
      <w:r w:rsidR="00143309" w:rsidRPr="00143309">
        <w:rPr>
          <w:rFonts w:ascii="Verdana" w:eastAsia="Calibri" w:hAnsi="Verdana"/>
        </w:rPr>
        <w:t xml:space="preserve">arallel session </w:t>
      </w:r>
      <w:r>
        <w:rPr>
          <w:rFonts w:ascii="Verdana" w:eastAsia="Calibri" w:hAnsi="Verdana"/>
        </w:rPr>
        <w:t>B</w:t>
      </w:r>
      <w:r w:rsidRPr="00143309">
        <w:rPr>
          <w:rFonts w:ascii="Verdana" w:eastAsia="Calibri" w:hAnsi="Verdana"/>
        </w:rPr>
        <w:t>3</w:t>
      </w:r>
      <w:r w:rsidR="00F05B3B">
        <w:rPr>
          <w:rFonts w:ascii="Verdana" w:eastAsia="Calibri" w:hAnsi="Verdana"/>
        </w:rPr>
        <w:t xml:space="preserve"> and </w:t>
      </w:r>
      <w:r w:rsidR="00143309" w:rsidRPr="00143309">
        <w:rPr>
          <w:rFonts w:ascii="Verdana" w:eastAsia="Calibri" w:hAnsi="Verdana"/>
        </w:rPr>
        <w:t xml:space="preserve">the </w:t>
      </w:r>
      <w:r w:rsidR="000072D5">
        <w:rPr>
          <w:rFonts w:ascii="Verdana" w:eastAsia="Calibri" w:hAnsi="Verdana"/>
        </w:rPr>
        <w:t xml:space="preserve">discussion in </w:t>
      </w:r>
      <w:r w:rsidR="00143309" w:rsidRPr="00143309">
        <w:rPr>
          <w:rFonts w:ascii="Verdana" w:eastAsia="Calibri" w:hAnsi="Verdana"/>
        </w:rPr>
        <w:t xml:space="preserve">plenary session </w:t>
      </w:r>
      <w:r w:rsidR="00B036B8">
        <w:rPr>
          <w:rFonts w:ascii="Verdana" w:eastAsia="Calibri" w:hAnsi="Verdana"/>
        </w:rPr>
        <w:t>H</w:t>
      </w:r>
      <w:r w:rsidR="00664664">
        <w:rPr>
          <w:rFonts w:ascii="Verdana" w:eastAsia="Calibri" w:hAnsi="Verdana"/>
        </w:rPr>
        <w:t>1</w:t>
      </w:r>
      <w:r w:rsidR="00F05B3B">
        <w:rPr>
          <w:rFonts w:ascii="Verdana" w:eastAsia="Calibri" w:hAnsi="Verdana"/>
        </w:rPr>
        <w:t xml:space="preserve"> </w:t>
      </w:r>
      <w:r w:rsidR="00143309" w:rsidRPr="00143309">
        <w:rPr>
          <w:rFonts w:ascii="Verdana" w:eastAsia="Calibri" w:hAnsi="Verdana"/>
        </w:rPr>
        <w:t xml:space="preserve">will trigger discussions and opportunities </w:t>
      </w:r>
      <w:r w:rsidR="00F05B3B">
        <w:rPr>
          <w:rFonts w:ascii="Verdana" w:eastAsia="Calibri" w:hAnsi="Verdana"/>
        </w:rPr>
        <w:t xml:space="preserve">to shape </w:t>
      </w:r>
      <w:r w:rsidR="00143309" w:rsidRPr="00143309">
        <w:rPr>
          <w:rFonts w:ascii="Verdana" w:eastAsia="Calibri" w:hAnsi="Verdana"/>
        </w:rPr>
        <w:t>the future of the SSPH+ journals.</w:t>
      </w:r>
    </w:p>
    <w:p w14:paraId="473BF342" w14:textId="77777777" w:rsidR="00B036B8" w:rsidRDefault="00B036B8" w:rsidP="0050062B">
      <w:pPr>
        <w:pBdr>
          <w:bottom w:val="single" w:sz="4" w:space="1" w:color="auto"/>
        </w:pBdr>
        <w:tabs>
          <w:tab w:val="left" w:pos="3261"/>
        </w:tabs>
        <w:jc w:val="both"/>
        <w:rPr>
          <w:rFonts w:ascii="Verdana" w:eastAsia="Calibri" w:hAnsi="Verdana"/>
          <w:b/>
        </w:rPr>
      </w:pPr>
    </w:p>
    <w:p w14:paraId="7D542DD0" w14:textId="77777777" w:rsidR="00B5392D" w:rsidRDefault="00B5392D" w:rsidP="00B5392D">
      <w:pPr>
        <w:tabs>
          <w:tab w:val="left" w:pos="3261"/>
        </w:tabs>
        <w:jc w:val="both"/>
        <w:rPr>
          <w:rFonts w:ascii="Verdana" w:eastAsia="Calibri" w:hAnsi="Verdana"/>
          <w:b/>
        </w:rPr>
      </w:pPr>
    </w:p>
    <w:p w14:paraId="4E9CA71E" w14:textId="1CE97B6C" w:rsidR="00B036B8" w:rsidRDefault="00FC13FB" w:rsidP="00B5392D">
      <w:pPr>
        <w:tabs>
          <w:tab w:val="left" w:pos="3261"/>
        </w:tabs>
        <w:jc w:val="both"/>
        <w:rPr>
          <w:rFonts w:ascii="Verdana" w:eastAsia="Calibri" w:hAnsi="Verdana"/>
          <w:b/>
        </w:rPr>
      </w:pPr>
      <w:r>
        <w:rPr>
          <w:rFonts w:ascii="Verdana" w:eastAsia="Calibri" w:hAnsi="Verdana"/>
          <w:b/>
        </w:rPr>
        <w:t xml:space="preserve">Participants: </w:t>
      </w:r>
      <w:r w:rsidRPr="00FC13FB">
        <w:rPr>
          <w:rFonts w:ascii="Verdana" w:eastAsia="Calibri" w:hAnsi="Verdana"/>
        </w:rPr>
        <w:t>open to everybody interested</w:t>
      </w:r>
      <w:r w:rsidR="00DA3F59">
        <w:rPr>
          <w:rFonts w:ascii="Verdana" w:eastAsia="Calibri" w:hAnsi="Verdana"/>
        </w:rPr>
        <w:t xml:space="preserve">. </w:t>
      </w:r>
      <w:r w:rsidR="000072D5">
        <w:rPr>
          <w:rFonts w:ascii="Verdana" w:eastAsia="Calibri" w:hAnsi="Verdana"/>
        </w:rPr>
        <w:t xml:space="preserve">These sessions provide </w:t>
      </w:r>
      <w:r w:rsidR="00DA3F59">
        <w:rPr>
          <w:rFonts w:ascii="Verdana" w:eastAsia="Calibri" w:hAnsi="Verdana"/>
        </w:rPr>
        <w:t xml:space="preserve">a unique opportunity to </w:t>
      </w:r>
      <w:r w:rsidR="005B746B">
        <w:rPr>
          <w:rFonts w:ascii="Verdana" w:eastAsia="Calibri" w:hAnsi="Verdana"/>
        </w:rPr>
        <w:t xml:space="preserve">address </w:t>
      </w:r>
      <w:r w:rsidR="00DA3F59">
        <w:rPr>
          <w:rFonts w:ascii="Verdana" w:eastAsia="Calibri" w:hAnsi="Verdana"/>
        </w:rPr>
        <w:t xml:space="preserve">critical questions </w:t>
      </w:r>
      <w:r w:rsidR="005B746B">
        <w:rPr>
          <w:rFonts w:ascii="Verdana" w:eastAsia="Calibri" w:hAnsi="Verdana"/>
        </w:rPr>
        <w:t xml:space="preserve">and to meet </w:t>
      </w:r>
      <w:r w:rsidR="00DA3F59">
        <w:rPr>
          <w:rFonts w:ascii="Verdana" w:eastAsia="Calibri" w:hAnsi="Verdana"/>
        </w:rPr>
        <w:t xml:space="preserve">the Frontiers CEE, Dr. Fred </w:t>
      </w:r>
      <w:proofErr w:type="spellStart"/>
      <w:r w:rsidR="00DA3F59">
        <w:rPr>
          <w:rFonts w:ascii="Verdana" w:eastAsia="Calibri" w:hAnsi="Verdana"/>
        </w:rPr>
        <w:t>Fenter</w:t>
      </w:r>
      <w:proofErr w:type="spellEnd"/>
      <w:r w:rsidR="00503EDC">
        <w:rPr>
          <w:rFonts w:ascii="Verdana" w:eastAsia="Calibri" w:hAnsi="Verdana"/>
        </w:rPr>
        <w:t>.</w:t>
      </w:r>
    </w:p>
    <w:p w14:paraId="41E4EECB" w14:textId="68C305FD" w:rsidR="00B5392D" w:rsidRDefault="00B5392D" w:rsidP="002B22B8">
      <w:pPr>
        <w:pBdr>
          <w:bottom w:val="single" w:sz="4" w:space="1" w:color="auto"/>
        </w:pBdr>
        <w:tabs>
          <w:tab w:val="left" w:pos="3261"/>
        </w:tabs>
        <w:jc w:val="both"/>
        <w:rPr>
          <w:rFonts w:ascii="Verdana" w:eastAsia="Calibri" w:hAnsi="Verdana"/>
          <w:b/>
          <w:bCs/>
        </w:rPr>
      </w:pPr>
    </w:p>
    <w:p w14:paraId="72AAD983" w14:textId="77777777" w:rsidR="002B22B8" w:rsidRDefault="002B22B8" w:rsidP="00B5392D">
      <w:pPr>
        <w:tabs>
          <w:tab w:val="left" w:pos="3261"/>
        </w:tabs>
        <w:jc w:val="both"/>
        <w:rPr>
          <w:rFonts w:ascii="Verdana" w:eastAsia="Calibri" w:hAnsi="Verdana"/>
          <w:b/>
          <w:bCs/>
        </w:rPr>
      </w:pPr>
    </w:p>
    <w:p w14:paraId="48230A18" w14:textId="7D1390E7" w:rsidR="0050062B" w:rsidRPr="00B9080C" w:rsidRDefault="0050062B" w:rsidP="00B5392D">
      <w:pPr>
        <w:tabs>
          <w:tab w:val="left" w:pos="3261"/>
        </w:tabs>
        <w:jc w:val="both"/>
        <w:rPr>
          <w:rFonts w:ascii="Verdana" w:eastAsia="Calibri" w:hAnsi="Verdana"/>
        </w:rPr>
      </w:pPr>
      <w:r w:rsidRPr="00B9080C">
        <w:rPr>
          <w:rFonts w:ascii="Verdana" w:eastAsia="Calibri" w:hAnsi="Verdana"/>
          <w:b/>
          <w:bCs/>
        </w:rPr>
        <w:t>Objective</w:t>
      </w:r>
      <w:r w:rsidR="00FC13FB" w:rsidRPr="00B9080C">
        <w:rPr>
          <w:rFonts w:ascii="Verdana" w:eastAsia="Calibri" w:hAnsi="Verdana"/>
          <w:b/>
          <w:bCs/>
        </w:rPr>
        <w:t xml:space="preserve"> B3</w:t>
      </w:r>
      <w:r w:rsidRPr="00B9080C">
        <w:rPr>
          <w:rFonts w:ascii="Verdana" w:eastAsia="Calibri" w:hAnsi="Verdana"/>
          <w:b/>
          <w:bCs/>
        </w:rPr>
        <w:t>:</w:t>
      </w:r>
      <w:r w:rsidRPr="00B9080C">
        <w:rPr>
          <w:rFonts w:ascii="Verdana" w:eastAsia="Calibri" w:hAnsi="Verdana"/>
        </w:rPr>
        <w:t xml:space="preserve"> </w:t>
      </w:r>
    </w:p>
    <w:p w14:paraId="079FC2DA" w14:textId="5312C7D0" w:rsidR="00FC5B37" w:rsidRPr="00B5392D" w:rsidRDefault="00B5392D" w:rsidP="00B5392D">
      <w:pPr>
        <w:tabs>
          <w:tab w:val="left" w:pos="3261"/>
        </w:tabs>
        <w:jc w:val="both"/>
        <w:rPr>
          <w:rFonts w:ascii="Verdana" w:hAnsi="Verdana"/>
          <w:bCs/>
          <w:color w:val="000000"/>
          <w:lang w:eastAsia="en-GB"/>
        </w:rPr>
      </w:pPr>
      <w:r>
        <w:rPr>
          <w:rFonts w:ascii="Verdana" w:hAnsi="Verdana"/>
          <w:bCs/>
          <w:color w:val="000000"/>
          <w:lang w:eastAsia="en-GB"/>
        </w:rPr>
        <w:t xml:space="preserve">To discuss ongoing issues relevant to IJPH and PHR and to collect ideas and solutions. </w:t>
      </w:r>
    </w:p>
    <w:p w14:paraId="41917256" w14:textId="42352B1C" w:rsidR="007D74C5" w:rsidRPr="007D74C5" w:rsidRDefault="007D74C5">
      <w:pPr>
        <w:rPr>
          <w:rFonts w:ascii="Verdana" w:hAnsi="Verdana"/>
          <w:b/>
          <w:bCs/>
          <w:color w:val="000000"/>
          <w:lang w:eastAsia="en-GB"/>
        </w:rPr>
      </w:pPr>
    </w:p>
    <w:p w14:paraId="62648672" w14:textId="3332DE93" w:rsidR="0050062B" w:rsidRPr="007D74C5" w:rsidRDefault="0050062B" w:rsidP="00B5392D">
      <w:pPr>
        <w:tabs>
          <w:tab w:val="left" w:pos="3261"/>
        </w:tabs>
        <w:jc w:val="both"/>
        <w:rPr>
          <w:rFonts w:ascii="Verdana" w:hAnsi="Verdana"/>
          <w:color w:val="000000"/>
          <w:lang w:eastAsia="en-GB"/>
        </w:rPr>
      </w:pPr>
      <w:r w:rsidRPr="007D74C5">
        <w:rPr>
          <w:rFonts w:ascii="Verdana" w:hAnsi="Verdana"/>
          <w:b/>
          <w:bCs/>
          <w:color w:val="000000"/>
          <w:lang w:eastAsia="en-GB"/>
        </w:rPr>
        <w:t>Structure</w:t>
      </w:r>
      <w:r w:rsidR="00143309" w:rsidRPr="007D74C5">
        <w:rPr>
          <w:rFonts w:ascii="Verdana" w:hAnsi="Verdana"/>
          <w:b/>
          <w:bCs/>
          <w:color w:val="000000"/>
          <w:lang w:eastAsia="en-GB"/>
        </w:rPr>
        <w:t xml:space="preserve"> </w:t>
      </w:r>
      <w:r w:rsidR="00B036B8" w:rsidRPr="007D74C5">
        <w:rPr>
          <w:rFonts w:ascii="Verdana" w:hAnsi="Verdana"/>
          <w:b/>
          <w:bCs/>
          <w:color w:val="000000"/>
          <w:lang w:eastAsia="en-GB"/>
        </w:rPr>
        <w:t>Session B</w:t>
      </w:r>
      <w:r w:rsidR="00143309" w:rsidRPr="007D74C5">
        <w:rPr>
          <w:rFonts w:ascii="Verdana" w:hAnsi="Verdana"/>
          <w:b/>
          <w:bCs/>
          <w:color w:val="000000"/>
          <w:lang w:eastAsia="en-GB"/>
        </w:rPr>
        <w:t>3</w:t>
      </w:r>
      <w:r w:rsidRPr="007D74C5">
        <w:rPr>
          <w:rFonts w:ascii="Verdana" w:hAnsi="Verdana"/>
          <w:b/>
          <w:bCs/>
          <w:color w:val="000000"/>
          <w:lang w:eastAsia="en-GB"/>
        </w:rPr>
        <w:t xml:space="preserve">: </w:t>
      </w:r>
    </w:p>
    <w:p w14:paraId="446ED9C5" w14:textId="0C35111C" w:rsidR="00B5392D" w:rsidRDefault="00B5392D" w:rsidP="00B5392D">
      <w:pPr>
        <w:rPr>
          <w:rFonts w:ascii="Verdana" w:eastAsia="Calibri" w:hAnsi="Verdana"/>
        </w:rPr>
      </w:pPr>
      <w:r w:rsidRPr="00B5392D">
        <w:rPr>
          <w:rFonts w:ascii="Verdana" w:hAnsi="Verdana"/>
          <w:bCs/>
          <w:color w:val="000000"/>
          <w:lang w:eastAsia="en-GB"/>
        </w:rPr>
        <w:t>The session will be a “World Café” format with various topics discussed in subgroups</w:t>
      </w:r>
      <w:r>
        <w:rPr>
          <w:rFonts w:ascii="Verdana" w:hAnsi="Verdana"/>
          <w:bCs/>
          <w:color w:val="000000"/>
          <w:lang w:eastAsia="en-GB"/>
        </w:rPr>
        <w:t>.</w:t>
      </w:r>
      <w:r w:rsidR="00772F92">
        <w:rPr>
          <w:rFonts w:ascii="Verdana" w:hAnsi="Verdana"/>
          <w:bCs/>
          <w:color w:val="000000"/>
          <w:lang w:eastAsia="en-GB"/>
        </w:rPr>
        <w:t xml:space="preserve"> There will be three discussion rounds</w:t>
      </w:r>
      <w:r w:rsidR="005D6D59">
        <w:rPr>
          <w:rFonts w:ascii="Verdana" w:hAnsi="Verdana"/>
          <w:bCs/>
          <w:color w:val="000000"/>
          <w:lang w:eastAsia="en-GB"/>
        </w:rPr>
        <w:t xml:space="preserve"> of 15min</w:t>
      </w:r>
      <w:r w:rsidR="00DA3F59">
        <w:rPr>
          <w:rFonts w:ascii="Verdana" w:hAnsi="Verdana"/>
          <w:bCs/>
          <w:color w:val="000000"/>
          <w:lang w:eastAsia="en-GB"/>
        </w:rPr>
        <w:t xml:space="preserve"> each, so participants will have the chance to discuss a variety of topics</w:t>
      </w:r>
      <w:r w:rsidR="00772F92">
        <w:rPr>
          <w:rFonts w:ascii="Verdana" w:hAnsi="Verdana"/>
          <w:bCs/>
          <w:color w:val="000000"/>
          <w:lang w:eastAsia="en-GB"/>
        </w:rPr>
        <w:t xml:space="preserve">. Participants can choose their </w:t>
      </w:r>
      <w:r w:rsidR="005D6D59">
        <w:rPr>
          <w:rFonts w:ascii="Verdana" w:hAnsi="Verdana"/>
          <w:bCs/>
          <w:color w:val="000000"/>
          <w:lang w:eastAsia="en-GB"/>
        </w:rPr>
        <w:t xml:space="preserve">three preferred </w:t>
      </w:r>
      <w:r w:rsidR="00772F92">
        <w:rPr>
          <w:rFonts w:ascii="Verdana" w:hAnsi="Verdana"/>
          <w:bCs/>
          <w:color w:val="000000"/>
          <w:lang w:eastAsia="en-GB"/>
        </w:rPr>
        <w:t>coffee table</w:t>
      </w:r>
      <w:r w:rsidR="005D6D59">
        <w:rPr>
          <w:rFonts w:ascii="Verdana" w:hAnsi="Verdana"/>
          <w:bCs/>
          <w:color w:val="000000"/>
          <w:lang w:eastAsia="en-GB"/>
        </w:rPr>
        <w:t>s</w:t>
      </w:r>
      <w:r w:rsidR="00772F92">
        <w:rPr>
          <w:rFonts w:ascii="Verdana" w:hAnsi="Verdana"/>
          <w:bCs/>
          <w:color w:val="000000"/>
          <w:lang w:eastAsia="en-GB"/>
        </w:rPr>
        <w:t xml:space="preserve">. Each table has a moderator who </w:t>
      </w:r>
      <w:r w:rsidR="00DA3F59">
        <w:rPr>
          <w:rFonts w:ascii="Verdana" w:hAnsi="Verdana"/>
          <w:bCs/>
          <w:color w:val="000000"/>
          <w:lang w:eastAsia="en-GB"/>
        </w:rPr>
        <w:t xml:space="preserve">collects </w:t>
      </w:r>
      <w:r w:rsidR="00772F92">
        <w:rPr>
          <w:rFonts w:ascii="Verdana" w:hAnsi="Verdana"/>
          <w:bCs/>
          <w:color w:val="000000"/>
          <w:lang w:eastAsia="en-GB"/>
        </w:rPr>
        <w:t xml:space="preserve">the information on a </w:t>
      </w:r>
      <w:r w:rsidR="00DA3F59">
        <w:rPr>
          <w:rFonts w:ascii="Verdana" w:hAnsi="Verdana"/>
          <w:bCs/>
          <w:color w:val="000000"/>
          <w:lang w:eastAsia="en-GB"/>
        </w:rPr>
        <w:t xml:space="preserve">flip </w:t>
      </w:r>
      <w:r w:rsidR="00772F92">
        <w:rPr>
          <w:rFonts w:ascii="Verdana" w:hAnsi="Verdana"/>
          <w:bCs/>
          <w:color w:val="000000"/>
          <w:lang w:eastAsia="en-GB"/>
        </w:rPr>
        <w:t xml:space="preserve">board and provides a summary of the outcome to the Directorate. </w:t>
      </w:r>
    </w:p>
    <w:p w14:paraId="787C6EF5" w14:textId="78913A07" w:rsidR="00143309" w:rsidRDefault="00143309" w:rsidP="00B5392D">
      <w:pPr>
        <w:rPr>
          <w:rFonts w:ascii="Verdana" w:eastAsia="Calibri" w:hAnsi="Verdana"/>
        </w:rPr>
      </w:pPr>
    </w:p>
    <w:p w14:paraId="766C0B09" w14:textId="35A50990" w:rsidR="00503EDC" w:rsidRDefault="00503EDC" w:rsidP="00B5392D">
      <w:pPr>
        <w:rPr>
          <w:rFonts w:ascii="Verdana" w:eastAsia="Calibri" w:hAnsi="Verdana"/>
        </w:rPr>
      </w:pPr>
    </w:p>
    <w:p w14:paraId="176CA67E" w14:textId="77777777" w:rsidR="00503EDC" w:rsidRDefault="00503EDC" w:rsidP="00B5392D">
      <w:pPr>
        <w:rPr>
          <w:rFonts w:ascii="Verdana" w:eastAsia="Calibri" w:hAnsi="Verdana"/>
        </w:rPr>
      </w:pPr>
    </w:p>
    <w:p w14:paraId="4BF78BB3" w14:textId="4090754F" w:rsidR="00B5392D" w:rsidRDefault="002B22B8" w:rsidP="00B5392D">
      <w:pPr>
        <w:rPr>
          <w:rFonts w:ascii="Verdana" w:eastAsia="Calibri" w:hAnsi="Verdana"/>
        </w:rPr>
      </w:pPr>
      <w:r w:rsidRPr="002B22B8">
        <w:rPr>
          <w:rFonts w:ascii="Verdana" w:eastAsia="Calibri" w:hAnsi="Verdana"/>
          <w:i/>
        </w:rPr>
        <w:lastRenderedPageBreak/>
        <w:t>Coffee t</w:t>
      </w:r>
      <w:r w:rsidR="00B5392D" w:rsidRPr="002B22B8">
        <w:rPr>
          <w:rFonts w:ascii="Verdana" w:eastAsia="Calibri" w:hAnsi="Verdana"/>
          <w:i/>
        </w:rPr>
        <w:t>able themes</w:t>
      </w:r>
      <w:r w:rsidR="00B5392D">
        <w:rPr>
          <w:rFonts w:ascii="Verdana" w:eastAsia="Calibri" w:hAnsi="Verdana"/>
        </w:rPr>
        <w:t xml:space="preserve"> (moderators)</w:t>
      </w:r>
      <w:r w:rsidR="005A7D6F">
        <w:rPr>
          <w:rFonts w:ascii="Verdana" w:eastAsia="Calibri" w:hAnsi="Verdana"/>
        </w:rPr>
        <w:t xml:space="preserve"> </w:t>
      </w:r>
    </w:p>
    <w:p w14:paraId="7EB34EE2" w14:textId="11FDB836" w:rsidR="00B5392D" w:rsidRDefault="00B5392D" w:rsidP="00B5392D">
      <w:pPr>
        <w:rPr>
          <w:rFonts w:ascii="Verdana" w:eastAsia="Calibri" w:hAnsi="Verdana"/>
        </w:rPr>
      </w:pPr>
    </w:p>
    <w:p w14:paraId="0E9F20B6" w14:textId="60F55687" w:rsidR="006D242C" w:rsidRPr="008F6647" w:rsidRDefault="00B5392D" w:rsidP="005B746B">
      <w:pPr>
        <w:pStyle w:val="ListParagraph"/>
        <w:numPr>
          <w:ilvl w:val="0"/>
          <w:numId w:val="4"/>
        </w:numPr>
        <w:rPr>
          <w:rFonts w:ascii="Verdana" w:eastAsia="Calibri" w:hAnsi="Verdana"/>
        </w:rPr>
      </w:pPr>
      <w:r w:rsidRPr="008F6647">
        <w:rPr>
          <w:rFonts w:ascii="Verdana" w:eastAsia="Calibri" w:hAnsi="Verdana"/>
          <w:i/>
        </w:rPr>
        <w:t>Recognition of reviewers and editors</w:t>
      </w:r>
      <w:r w:rsidRPr="008F6647">
        <w:rPr>
          <w:rFonts w:ascii="Verdana" w:eastAsia="Calibri" w:hAnsi="Verdana"/>
        </w:rPr>
        <w:t xml:space="preserve"> (Franck Vazque</w:t>
      </w:r>
      <w:r w:rsidR="00AE086B" w:rsidRPr="008F6647">
        <w:rPr>
          <w:rFonts w:ascii="Verdana" w:eastAsia="Calibri" w:hAnsi="Verdana"/>
        </w:rPr>
        <w:t>z</w:t>
      </w:r>
      <w:r w:rsidR="00FC1CCC" w:rsidRPr="008F6647">
        <w:rPr>
          <w:rFonts w:ascii="Verdana" w:eastAsia="Calibri" w:hAnsi="Verdana"/>
        </w:rPr>
        <w:t>, Frontiers</w:t>
      </w:r>
      <w:r w:rsidRPr="008F6647">
        <w:rPr>
          <w:rFonts w:ascii="Verdana" w:eastAsia="Calibri" w:hAnsi="Verdana"/>
        </w:rPr>
        <w:t>)</w:t>
      </w:r>
      <w:r w:rsidR="006D242C" w:rsidRPr="008F6647">
        <w:rPr>
          <w:rFonts w:ascii="Verdana" w:eastAsia="Calibri" w:hAnsi="Verdana"/>
        </w:rPr>
        <w:t xml:space="preserve">: Frontiers plans to launch a “recognition program” where all editors and reviewers will collect “credit points” </w:t>
      </w:r>
      <w:r w:rsidR="00F05B3B" w:rsidRPr="008F6647">
        <w:rPr>
          <w:rFonts w:ascii="Verdana" w:eastAsia="Calibri" w:hAnsi="Verdana"/>
        </w:rPr>
        <w:t xml:space="preserve">from </w:t>
      </w:r>
      <w:r w:rsidR="006D242C" w:rsidRPr="008F6647">
        <w:rPr>
          <w:rFonts w:ascii="Verdana" w:eastAsia="Calibri" w:hAnsi="Verdana"/>
        </w:rPr>
        <w:t xml:space="preserve">all services they provide. It will be easily implemented in the platform. Various options </w:t>
      </w:r>
      <w:r w:rsidR="00F05B3B" w:rsidRPr="008F6647">
        <w:rPr>
          <w:rFonts w:ascii="Verdana" w:eastAsia="Calibri" w:hAnsi="Verdana"/>
        </w:rPr>
        <w:t xml:space="preserve">for </w:t>
      </w:r>
      <w:r w:rsidR="006D242C" w:rsidRPr="008F6647">
        <w:rPr>
          <w:rFonts w:ascii="Verdana" w:eastAsia="Calibri" w:hAnsi="Verdana"/>
        </w:rPr>
        <w:t xml:space="preserve">how to use the “Credit points” will be offered. IJPH and PHR will participate in the pilot of this recognition program, which fully matches the intentions of SSPH+ to reward the services of the research community. As owner of these society journals, SSPH+ can decide about the options to be offered for the use of credit points (e.g. APC discounts, support of SSPH+ training programs, APC-fee waiver programs or “publication reward programs” etc. The coffee table collects ideas </w:t>
      </w:r>
      <w:r w:rsidR="005B746B" w:rsidRPr="008F6647">
        <w:rPr>
          <w:rFonts w:ascii="Verdana" w:eastAsia="Calibri" w:hAnsi="Verdana"/>
        </w:rPr>
        <w:t xml:space="preserve">from researchers </w:t>
      </w:r>
      <w:r w:rsidR="00DA3F59" w:rsidRPr="008F6647">
        <w:rPr>
          <w:rFonts w:ascii="Verdana" w:eastAsia="Calibri" w:hAnsi="Verdana"/>
        </w:rPr>
        <w:t xml:space="preserve">that </w:t>
      </w:r>
      <w:r w:rsidR="006D242C" w:rsidRPr="008F6647">
        <w:rPr>
          <w:rFonts w:ascii="Verdana" w:eastAsia="Calibri" w:hAnsi="Verdana"/>
        </w:rPr>
        <w:t xml:space="preserve">SSPH+ </w:t>
      </w:r>
      <w:r w:rsidR="00BE28B0" w:rsidRPr="008F6647">
        <w:rPr>
          <w:rFonts w:ascii="Verdana" w:eastAsia="Calibri" w:hAnsi="Verdana"/>
        </w:rPr>
        <w:t xml:space="preserve">could </w:t>
      </w:r>
      <w:r w:rsidR="006D242C" w:rsidRPr="008F6647">
        <w:rPr>
          <w:rFonts w:ascii="Verdana" w:eastAsia="Calibri" w:hAnsi="Verdana"/>
        </w:rPr>
        <w:t xml:space="preserve">consider. </w:t>
      </w:r>
      <w:r w:rsidR="00BE28B0" w:rsidRPr="008F6647">
        <w:rPr>
          <w:rFonts w:ascii="Verdana" w:eastAsia="Calibri" w:hAnsi="Verdana"/>
        </w:rPr>
        <w:t xml:space="preserve">Prioritizations, </w:t>
      </w:r>
      <w:r w:rsidR="00DA3F59" w:rsidRPr="008F6647">
        <w:rPr>
          <w:rFonts w:ascii="Verdana" w:eastAsia="Calibri" w:hAnsi="Verdana"/>
        </w:rPr>
        <w:t>pros</w:t>
      </w:r>
      <w:r w:rsidR="00BE28B0" w:rsidRPr="008F6647">
        <w:rPr>
          <w:rFonts w:ascii="Verdana" w:eastAsia="Calibri" w:hAnsi="Verdana"/>
        </w:rPr>
        <w:t xml:space="preserve"> and </w:t>
      </w:r>
      <w:r w:rsidR="00DA3F59" w:rsidRPr="008F6647">
        <w:rPr>
          <w:rFonts w:ascii="Verdana" w:eastAsia="Calibri" w:hAnsi="Verdana"/>
        </w:rPr>
        <w:t>cons</w:t>
      </w:r>
      <w:r w:rsidR="00BE28B0" w:rsidRPr="008F6647">
        <w:rPr>
          <w:rFonts w:ascii="Verdana" w:eastAsia="Calibri" w:hAnsi="Verdana"/>
        </w:rPr>
        <w:t xml:space="preserve"> of options may be highlighted</w:t>
      </w:r>
      <w:r w:rsidR="006D242C" w:rsidRPr="008F6647">
        <w:rPr>
          <w:rFonts w:ascii="Verdana" w:eastAsia="Calibri" w:hAnsi="Verdana"/>
        </w:rPr>
        <w:t>.</w:t>
      </w:r>
      <w:r w:rsidR="005A7D6F" w:rsidRPr="008F6647">
        <w:rPr>
          <w:rFonts w:ascii="Verdana" w:eastAsia="Calibri" w:hAnsi="Verdana"/>
        </w:rPr>
        <w:br/>
      </w:r>
    </w:p>
    <w:p w14:paraId="2C680E69" w14:textId="653AF415" w:rsidR="00BE28B0" w:rsidRDefault="00BE28B0" w:rsidP="008958F9">
      <w:pPr>
        <w:pStyle w:val="ListParagraph"/>
        <w:numPr>
          <w:ilvl w:val="0"/>
          <w:numId w:val="4"/>
        </w:numPr>
        <w:rPr>
          <w:rFonts w:ascii="Verdana" w:eastAsia="Calibri" w:hAnsi="Verdana"/>
        </w:rPr>
      </w:pPr>
      <w:r w:rsidRPr="008958F9">
        <w:rPr>
          <w:rFonts w:ascii="Verdana" w:eastAsia="Calibri" w:hAnsi="Verdana"/>
          <w:i/>
        </w:rPr>
        <w:t>Attracting reviewers</w:t>
      </w:r>
      <w:r w:rsidRPr="008958F9">
        <w:rPr>
          <w:rFonts w:ascii="Verdana" w:eastAsia="Calibri" w:hAnsi="Verdana"/>
        </w:rPr>
        <w:t xml:space="preserve"> (</w:t>
      </w:r>
      <w:proofErr w:type="spellStart"/>
      <w:r w:rsidRPr="008958F9">
        <w:rPr>
          <w:rFonts w:ascii="Verdana" w:eastAsia="Calibri" w:hAnsi="Verdana"/>
        </w:rPr>
        <w:t>Temitope</w:t>
      </w:r>
      <w:proofErr w:type="spellEnd"/>
      <w:r w:rsidRPr="008958F9">
        <w:rPr>
          <w:rFonts w:ascii="Verdana" w:eastAsia="Calibri" w:hAnsi="Verdana"/>
        </w:rPr>
        <w:t xml:space="preserve"> Adebayo</w:t>
      </w:r>
      <w:r w:rsidR="00FC1CCC">
        <w:rPr>
          <w:rFonts w:ascii="Verdana" w:eastAsia="Calibri" w:hAnsi="Verdana"/>
        </w:rPr>
        <w:t>, Swiss TPH</w:t>
      </w:r>
      <w:r w:rsidRPr="008958F9">
        <w:rPr>
          <w:rFonts w:ascii="Verdana" w:eastAsia="Calibri" w:hAnsi="Verdana"/>
        </w:rPr>
        <w:t>): The SSPH+ journals - like many others – suffer from the “reviewer crisis” where the vast majority of invited reviewers claim</w:t>
      </w:r>
      <w:r w:rsidR="00F05B3B">
        <w:rPr>
          <w:rFonts w:ascii="Verdana" w:eastAsia="Calibri" w:hAnsi="Verdana"/>
        </w:rPr>
        <w:t>:</w:t>
      </w:r>
      <w:r w:rsidRPr="008958F9">
        <w:rPr>
          <w:rFonts w:ascii="Verdana" w:eastAsia="Calibri" w:hAnsi="Verdana"/>
        </w:rPr>
        <w:t xml:space="preserve"> “I do not have time”. In a PHR editorial, editors highlighted the challenge and launched a survey. Based on the thoughts and ideas of the survey participants, </w:t>
      </w:r>
      <w:r w:rsidR="00DA3F59" w:rsidRPr="008958F9">
        <w:rPr>
          <w:rFonts w:ascii="Verdana" w:eastAsia="Calibri" w:hAnsi="Verdana"/>
        </w:rPr>
        <w:t>th</w:t>
      </w:r>
      <w:r w:rsidR="00DA3F59">
        <w:rPr>
          <w:rFonts w:ascii="Verdana" w:eastAsia="Calibri" w:hAnsi="Verdana"/>
        </w:rPr>
        <w:t>is</w:t>
      </w:r>
      <w:r w:rsidR="00DA3F59" w:rsidRPr="008958F9">
        <w:rPr>
          <w:rFonts w:ascii="Verdana" w:eastAsia="Calibri" w:hAnsi="Verdana"/>
        </w:rPr>
        <w:t xml:space="preserve"> </w:t>
      </w:r>
      <w:r w:rsidRPr="008958F9">
        <w:rPr>
          <w:rFonts w:ascii="Verdana" w:eastAsia="Calibri" w:hAnsi="Verdana"/>
        </w:rPr>
        <w:t xml:space="preserve">“coffee table” will discuss priorities of the various suggestions, </w:t>
      </w:r>
      <w:r w:rsidR="00DA3F59">
        <w:rPr>
          <w:rFonts w:ascii="Verdana" w:eastAsia="Calibri" w:hAnsi="Verdana"/>
        </w:rPr>
        <w:t xml:space="preserve">and </w:t>
      </w:r>
      <w:r w:rsidRPr="008958F9">
        <w:rPr>
          <w:rFonts w:ascii="Verdana" w:eastAsia="Calibri" w:hAnsi="Verdana"/>
        </w:rPr>
        <w:t>add missing ideas to come up with solutions</w:t>
      </w:r>
      <w:r w:rsidR="00DA3F59">
        <w:rPr>
          <w:rFonts w:ascii="Verdana" w:eastAsia="Calibri" w:hAnsi="Verdana"/>
        </w:rPr>
        <w:t xml:space="preserve"> </w:t>
      </w:r>
      <w:r w:rsidR="008958F9" w:rsidRPr="008958F9">
        <w:rPr>
          <w:rFonts w:ascii="Verdana" w:eastAsia="Calibri" w:hAnsi="Verdana"/>
        </w:rPr>
        <w:t>(specific rewards will be subject of Coffee Table A)</w:t>
      </w:r>
      <w:r w:rsidR="00DA3F59">
        <w:rPr>
          <w:rFonts w:ascii="Verdana" w:eastAsia="Calibri" w:hAnsi="Verdana"/>
        </w:rPr>
        <w:t>.</w:t>
      </w:r>
      <w:r w:rsidR="008958F9" w:rsidRPr="008958F9">
        <w:rPr>
          <w:rFonts w:ascii="Verdana" w:eastAsia="Calibri" w:hAnsi="Verdana"/>
        </w:rPr>
        <w:t xml:space="preserve"> </w:t>
      </w:r>
    </w:p>
    <w:p w14:paraId="316B3E7A" w14:textId="77777777" w:rsidR="008958F9" w:rsidRPr="008958F9" w:rsidRDefault="008958F9" w:rsidP="008958F9">
      <w:pPr>
        <w:rPr>
          <w:rFonts w:ascii="Verdana" w:eastAsia="Calibri" w:hAnsi="Verdana"/>
        </w:rPr>
      </w:pPr>
    </w:p>
    <w:p w14:paraId="780E8349" w14:textId="1937DBF8" w:rsidR="008958F9" w:rsidRPr="00E31BD8" w:rsidRDefault="00DA3F59" w:rsidP="00F05B3B">
      <w:pPr>
        <w:pStyle w:val="ListParagraph"/>
        <w:numPr>
          <w:ilvl w:val="0"/>
          <w:numId w:val="4"/>
        </w:numPr>
        <w:rPr>
          <w:rFonts w:ascii="Verdana" w:eastAsia="Calibri" w:hAnsi="Verdana"/>
        </w:rPr>
      </w:pPr>
      <w:r w:rsidRPr="008958F9">
        <w:rPr>
          <w:rFonts w:ascii="Verdana" w:eastAsia="Calibri" w:hAnsi="Verdana"/>
          <w:i/>
        </w:rPr>
        <w:t>Strengthen</w:t>
      </w:r>
      <w:r w:rsidR="00F05B3B">
        <w:rPr>
          <w:rFonts w:ascii="Verdana" w:eastAsia="Calibri" w:hAnsi="Verdana"/>
          <w:i/>
        </w:rPr>
        <w:t>ing the</w:t>
      </w:r>
      <w:r w:rsidR="008958F9" w:rsidRPr="008958F9">
        <w:rPr>
          <w:rFonts w:ascii="Verdana" w:eastAsia="Calibri" w:hAnsi="Verdana"/>
          <w:i/>
        </w:rPr>
        <w:t xml:space="preserve"> identity of Society Journals </w:t>
      </w:r>
      <w:r w:rsidR="008958F9">
        <w:rPr>
          <w:rFonts w:ascii="Verdana" w:eastAsia="Calibri" w:hAnsi="Verdana"/>
        </w:rPr>
        <w:t>(</w:t>
      </w:r>
      <w:r w:rsidR="007D74C5">
        <w:rPr>
          <w:rFonts w:ascii="Verdana" w:eastAsia="Calibri" w:hAnsi="Verdana"/>
        </w:rPr>
        <w:t xml:space="preserve">Nino </w:t>
      </w:r>
      <w:proofErr w:type="spellStart"/>
      <w:r w:rsidR="007D74C5">
        <w:rPr>
          <w:rFonts w:ascii="Verdana" w:eastAsia="Calibri" w:hAnsi="Verdana"/>
        </w:rPr>
        <w:t>Kuenzli</w:t>
      </w:r>
      <w:proofErr w:type="spellEnd"/>
      <w:r w:rsidR="00FC1CCC">
        <w:rPr>
          <w:rFonts w:ascii="Verdana" w:eastAsia="Calibri" w:hAnsi="Verdana"/>
        </w:rPr>
        <w:t>, SSPH+</w:t>
      </w:r>
      <w:r w:rsidR="008958F9">
        <w:rPr>
          <w:rFonts w:ascii="Verdana" w:eastAsia="Calibri" w:hAnsi="Verdana"/>
        </w:rPr>
        <w:t>): The strong and partly mandatory move toward OA</w:t>
      </w:r>
      <w:r w:rsidR="00F05B3B">
        <w:rPr>
          <w:rFonts w:ascii="Verdana" w:eastAsia="Calibri" w:hAnsi="Verdana"/>
        </w:rPr>
        <w:t xml:space="preserve"> </w:t>
      </w:r>
      <w:r w:rsidR="008958F9">
        <w:rPr>
          <w:rFonts w:ascii="Verdana" w:eastAsia="Calibri" w:hAnsi="Verdana"/>
        </w:rPr>
        <w:t xml:space="preserve">opened major battle grounds between traditional </w:t>
      </w:r>
      <w:r>
        <w:rPr>
          <w:rFonts w:ascii="Verdana" w:eastAsia="Calibri" w:hAnsi="Verdana"/>
        </w:rPr>
        <w:t>subscription-</w:t>
      </w:r>
      <w:r w:rsidR="008958F9">
        <w:rPr>
          <w:rFonts w:ascii="Verdana" w:eastAsia="Calibri" w:hAnsi="Verdana"/>
        </w:rPr>
        <w:t xml:space="preserve">based publishers (now usually “hybrid publishers” offering OA as an </w:t>
      </w:r>
      <w:r w:rsidR="00B31A51">
        <w:rPr>
          <w:rFonts w:ascii="Verdana" w:eastAsia="Calibri" w:hAnsi="Verdana"/>
        </w:rPr>
        <w:t xml:space="preserve">expensive </w:t>
      </w:r>
      <w:r w:rsidR="008958F9">
        <w:rPr>
          <w:rFonts w:ascii="Verdana" w:eastAsia="Calibri" w:hAnsi="Verdana"/>
        </w:rPr>
        <w:t>“option”)</w:t>
      </w:r>
      <w:r w:rsidR="004D23A3">
        <w:rPr>
          <w:rFonts w:ascii="Verdana" w:eastAsia="Calibri" w:hAnsi="Verdana"/>
        </w:rPr>
        <w:t xml:space="preserve"> and new OA-only publishers. The former make their revenues with </w:t>
      </w:r>
      <w:r>
        <w:rPr>
          <w:rFonts w:ascii="Verdana" w:eastAsia="Calibri" w:hAnsi="Verdana"/>
        </w:rPr>
        <w:t xml:space="preserve">nontransparent </w:t>
      </w:r>
      <w:r w:rsidR="00F05B3B">
        <w:rPr>
          <w:rFonts w:ascii="Verdana" w:eastAsia="Calibri" w:hAnsi="Verdana"/>
        </w:rPr>
        <w:t xml:space="preserve">and </w:t>
      </w:r>
      <w:r w:rsidR="004D23A3">
        <w:rPr>
          <w:rFonts w:ascii="Verdana" w:eastAsia="Calibri" w:hAnsi="Verdana"/>
        </w:rPr>
        <w:t xml:space="preserve">often highly </w:t>
      </w:r>
      <w:r w:rsidR="00F05B3B">
        <w:rPr>
          <w:rFonts w:ascii="Verdana" w:eastAsia="Calibri" w:hAnsi="Verdana"/>
        </w:rPr>
        <w:t xml:space="preserve">overpriced </w:t>
      </w:r>
      <w:r w:rsidR="004D23A3">
        <w:rPr>
          <w:rFonts w:ascii="Verdana" w:eastAsia="Calibri" w:hAnsi="Verdana"/>
        </w:rPr>
        <w:t xml:space="preserve">subscription fees </w:t>
      </w:r>
      <w:r w:rsidR="00B31A51">
        <w:rPr>
          <w:rFonts w:ascii="Verdana" w:eastAsia="Calibri" w:hAnsi="Verdana"/>
        </w:rPr>
        <w:t xml:space="preserve">that are funded by swissuniversities. Participating institutions can offer their scientists full APC waivers for hybrid OA journals, but true Gold OA publishers and society owned journals are excluded. </w:t>
      </w:r>
      <w:r w:rsidR="00B31A51" w:rsidRPr="00E31BD8">
        <w:rPr>
          <w:rFonts w:ascii="Verdana" w:eastAsia="Calibri" w:hAnsi="Verdana"/>
        </w:rPr>
        <w:t xml:space="preserve">The Gold OA </w:t>
      </w:r>
      <w:r w:rsidR="004D23A3" w:rsidRPr="00E31BD8">
        <w:rPr>
          <w:rFonts w:ascii="Verdana" w:eastAsia="Calibri" w:hAnsi="Verdana"/>
        </w:rPr>
        <w:t xml:space="preserve">develop their business model with </w:t>
      </w:r>
      <w:r w:rsidR="00B31A51">
        <w:rPr>
          <w:rFonts w:ascii="Verdana" w:eastAsia="Calibri" w:hAnsi="Verdana"/>
        </w:rPr>
        <w:t xml:space="preserve">sometimes </w:t>
      </w:r>
      <w:r w:rsidR="004D23A3" w:rsidRPr="00E31BD8">
        <w:rPr>
          <w:rFonts w:ascii="Verdana" w:eastAsia="Calibri" w:hAnsi="Verdana"/>
        </w:rPr>
        <w:t xml:space="preserve">aggressive </w:t>
      </w:r>
      <w:r w:rsidR="00B31A51">
        <w:rPr>
          <w:rFonts w:ascii="Verdana" w:eastAsia="Calibri" w:hAnsi="Verdana"/>
        </w:rPr>
        <w:t xml:space="preserve">marketing </w:t>
      </w:r>
      <w:r w:rsidR="004D23A3" w:rsidRPr="00E31BD8">
        <w:rPr>
          <w:rFonts w:ascii="Verdana" w:eastAsia="Calibri" w:hAnsi="Verdana"/>
        </w:rPr>
        <w:t>strategies to attract submissions</w:t>
      </w:r>
      <w:r w:rsidR="00B31A51">
        <w:rPr>
          <w:rFonts w:ascii="Verdana" w:eastAsia="Calibri" w:hAnsi="Verdana"/>
        </w:rPr>
        <w:t xml:space="preserve">. </w:t>
      </w:r>
      <w:r w:rsidR="004D23A3" w:rsidRPr="00E31BD8">
        <w:rPr>
          <w:rFonts w:ascii="Verdana" w:eastAsia="Calibri" w:hAnsi="Verdana"/>
        </w:rPr>
        <w:t xml:space="preserve">Independent society journals (such as IJPH and PHR) have no voice in </w:t>
      </w:r>
      <w:r w:rsidR="00B31A51">
        <w:rPr>
          <w:rFonts w:ascii="Verdana" w:eastAsia="Calibri" w:hAnsi="Verdana"/>
        </w:rPr>
        <w:t xml:space="preserve">the decision strategies of swissuniversities, Plan S and other relevant decision makers, </w:t>
      </w:r>
      <w:r w:rsidR="004D23A3" w:rsidRPr="00E31BD8">
        <w:rPr>
          <w:rFonts w:ascii="Verdana" w:eastAsia="Calibri" w:hAnsi="Verdana"/>
        </w:rPr>
        <w:t>although their editorial independence – with editorial office</w:t>
      </w:r>
      <w:r w:rsidR="00F05B3B">
        <w:rPr>
          <w:rFonts w:ascii="Verdana" w:eastAsia="Calibri" w:hAnsi="Verdana"/>
        </w:rPr>
        <w:t>s</w:t>
      </w:r>
      <w:r w:rsidR="004D23A3" w:rsidRPr="00E31BD8">
        <w:rPr>
          <w:rFonts w:ascii="Verdana" w:eastAsia="Calibri" w:hAnsi="Verdana"/>
        </w:rPr>
        <w:t xml:space="preserve"> fully independent of the business oriented publish</w:t>
      </w:r>
      <w:r w:rsidR="00B31A51">
        <w:rPr>
          <w:rFonts w:ascii="Verdana" w:eastAsia="Calibri" w:hAnsi="Verdana"/>
        </w:rPr>
        <w:t>ers</w:t>
      </w:r>
      <w:r w:rsidR="004D23A3" w:rsidRPr="00E31BD8">
        <w:rPr>
          <w:rFonts w:ascii="Verdana" w:eastAsia="Calibri" w:hAnsi="Verdana"/>
        </w:rPr>
        <w:t xml:space="preserve">– can guarantee high ethical and scientific standards. </w:t>
      </w:r>
      <w:r w:rsidR="002B6FF2" w:rsidRPr="00E31BD8">
        <w:rPr>
          <w:rFonts w:ascii="Verdana" w:eastAsia="Calibri" w:hAnsi="Verdana"/>
        </w:rPr>
        <w:t xml:space="preserve">However, scientists are usually not aware </w:t>
      </w:r>
      <w:r w:rsidR="00F05B3B">
        <w:rPr>
          <w:rFonts w:ascii="Verdana" w:eastAsia="Calibri" w:hAnsi="Verdana"/>
        </w:rPr>
        <w:t xml:space="preserve">if </w:t>
      </w:r>
      <w:r w:rsidR="002B6FF2" w:rsidRPr="00E31BD8">
        <w:rPr>
          <w:rFonts w:ascii="Verdana" w:eastAsia="Calibri" w:hAnsi="Verdana"/>
        </w:rPr>
        <w:t xml:space="preserve">they </w:t>
      </w:r>
      <w:r w:rsidR="00F05B3B">
        <w:rPr>
          <w:rFonts w:ascii="Verdana" w:eastAsia="Calibri" w:hAnsi="Verdana"/>
        </w:rPr>
        <w:t xml:space="preserve">are </w:t>
      </w:r>
      <w:r w:rsidR="00F05B3B" w:rsidRPr="00E31BD8">
        <w:rPr>
          <w:rFonts w:ascii="Verdana" w:eastAsia="Calibri" w:hAnsi="Verdana"/>
        </w:rPr>
        <w:t>provid</w:t>
      </w:r>
      <w:r w:rsidR="00F05B3B">
        <w:rPr>
          <w:rFonts w:ascii="Verdana" w:eastAsia="Calibri" w:hAnsi="Verdana"/>
        </w:rPr>
        <w:t>ing</w:t>
      </w:r>
      <w:r w:rsidR="00F05B3B" w:rsidRPr="00E31BD8">
        <w:rPr>
          <w:rFonts w:ascii="Verdana" w:eastAsia="Calibri" w:hAnsi="Verdana"/>
        </w:rPr>
        <w:t xml:space="preserve"> </w:t>
      </w:r>
      <w:r w:rsidR="002B6FF2" w:rsidRPr="00E31BD8">
        <w:rPr>
          <w:rFonts w:ascii="Verdana" w:eastAsia="Calibri" w:hAnsi="Verdana"/>
        </w:rPr>
        <w:t xml:space="preserve">their voluntary services (as reviewers or editors) to for-profit businesses or to not-for-profit </w:t>
      </w:r>
      <w:r w:rsidR="00F05B3B" w:rsidRPr="00E31BD8">
        <w:rPr>
          <w:rFonts w:ascii="Verdana" w:eastAsia="Calibri" w:hAnsi="Verdana"/>
        </w:rPr>
        <w:t>societ</w:t>
      </w:r>
      <w:r w:rsidR="00F05B3B">
        <w:rPr>
          <w:rFonts w:ascii="Verdana" w:eastAsia="Calibri" w:hAnsi="Verdana"/>
        </w:rPr>
        <w:t>ies</w:t>
      </w:r>
      <w:r w:rsidR="002B6FF2" w:rsidRPr="00E31BD8">
        <w:rPr>
          <w:rFonts w:ascii="Verdana" w:eastAsia="Calibri" w:hAnsi="Verdana"/>
        </w:rPr>
        <w:t xml:space="preserve">. The coffee table shall </w:t>
      </w:r>
      <w:r w:rsidR="00EB2A99" w:rsidRPr="00E31BD8">
        <w:rPr>
          <w:rFonts w:ascii="Verdana" w:eastAsia="Calibri" w:hAnsi="Verdana"/>
        </w:rPr>
        <w:t xml:space="preserve">propose ideas </w:t>
      </w:r>
      <w:r w:rsidR="00B31A51">
        <w:rPr>
          <w:rFonts w:ascii="Verdana" w:eastAsia="Calibri" w:hAnsi="Verdana"/>
        </w:rPr>
        <w:t xml:space="preserve">about </w:t>
      </w:r>
      <w:r w:rsidR="00EB2A99" w:rsidRPr="00E31BD8">
        <w:rPr>
          <w:rFonts w:ascii="Verdana" w:eastAsia="Calibri" w:hAnsi="Verdana"/>
        </w:rPr>
        <w:t xml:space="preserve">how to raise the scientists’ awareness of the business models of journals for which they provide </w:t>
      </w:r>
      <w:r w:rsidR="00F05B3B">
        <w:rPr>
          <w:rFonts w:ascii="Verdana" w:eastAsia="Calibri" w:hAnsi="Verdana"/>
        </w:rPr>
        <w:t xml:space="preserve">these </w:t>
      </w:r>
      <w:r w:rsidR="00EB2A99" w:rsidRPr="00E31BD8">
        <w:rPr>
          <w:rFonts w:ascii="Verdana" w:eastAsia="Calibri" w:hAnsi="Verdana"/>
        </w:rPr>
        <w:t xml:space="preserve">unpaid services. </w:t>
      </w:r>
    </w:p>
    <w:p w14:paraId="3F21C4E7" w14:textId="77777777" w:rsidR="00EB2A99" w:rsidRPr="00EB2A99" w:rsidRDefault="00EB2A99" w:rsidP="00EB2A99">
      <w:pPr>
        <w:pStyle w:val="ListParagraph"/>
        <w:rPr>
          <w:rFonts w:ascii="Verdana" w:eastAsia="Calibri" w:hAnsi="Verdana"/>
        </w:rPr>
      </w:pPr>
    </w:p>
    <w:p w14:paraId="5EDBFF19" w14:textId="45FD2CDB" w:rsidR="00EB2A99" w:rsidRPr="007A3398" w:rsidRDefault="007A3398" w:rsidP="008958F9">
      <w:pPr>
        <w:pStyle w:val="ListParagraph"/>
        <w:numPr>
          <w:ilvl w:val="0"/>
          <w:numId w:val="4"/>
        </w:numPr>
        <w:rPr>
          <w:rFonts w:ascii="Verdana" w:eastAsia="Calibri" w:hAnsi="Verdana"/>
        </w:rPr>
      </w:pPr>
      <w:r w:rsidRPr="007A3398">
        <w:rPr>
          <w:rFonts w:ascii="Verdana" w:hAnsi="Verdana"/>
          <w:i/>
          <w:iCs/>
        </w:rPr>
        <w:t>Reputational challenges in OA publishing</w:t>
      </w:r>
      <w:r w:rsidRPr="007A3398">
        <w:rPr>
          <w:rFonts w:ascii="Verdana" w:hAnsi="Verdana"/>
        </w:rPr>
        <w:t xml:space="preserve"> (Fred </w:t>
      </w:r>
      <w:proofErr w:type="spellStart"/>
      <w:r w:rsidRPr="007A3398">
        <w:rPr>
          <w:rFonts w:ascii="Verdana" w:hAnsi="Verdana"/>
        </w:rPr>
        <w:t>Fenter</w:t>
      </w:r>
      <w:proofErr w:type="spellEnd"/>
      <w:r w:rsidRPr="007A3398">
        <w:rPr>
          <w:rFonts w:ascii="Verdana" w:hAnsi="Verdana"/>
        </w:rPr>
        <w:t>, Frontiers): The move toward Open Access (OA), where funders or institutions pay for publishing services at acceptance, has been criticized from the beginning as potentially opening the door to fraudulent publishers, who might be tempted to publish manuscripts with little oversight and superficial peer review for financial gain. Despite the rigorous and professional vetting processes by COPE, DOAJ, Web of Science, and others, the term “predatory” still creates alarm and confusion, even when employed by anonymous bloggers, with undeclared motives, and who cannot be held accountable to their accusations. </w:t>
      </w:r>
      <w:r w:rsidRPr="007A3398">
        <w:rPr>
          <w:rFonts w:ascii="Verdana" w:eastAsia="Calibri" w:hAnsi="Verdana"/>
        </w:rPr>
        <w:t xml:space="preserve">This </w:t>
      </w:r>
      <w:r>
        <w:rPr>
          <w:rFonts w:ascii="Verdana" w:eastAsia="Calibri" w:hAnsi="Verdana"/>
        </w:rPr>
        <w:t>c</w:t>
      </w:r>
      <w:r w:rsidR="00B31A51" w:rsidRPr="007A3398">
        <w:rPr>
          <w:rFonts w:ascii="Verdana" w:eastAsia="Calibri" w:hAnsi="Verdana"/>
        </w:rPr>
        <w:t xml:space="preserve">offee table shall discuss </w:t>
      </w:r>
      <w:r w:rsidRPr="007A3398">
        <w:rPr>
          <w:rFonts w:ascii="Verdana" w:eastAsia="Calibri" w:hAnsi="Verdana"/>
        </w:rPr>
        <w:t>these challenges and potential solutions.</w:t>
      </w:r>
      <w:r w:rsidR="00FC1CCC" w:rsidRPr="007A3398">
        <w:rPr>
          <w:rFonts w:ascii="Verdana" w:eastAsia="Calibri" w:hAnsi="Verdana"/>
        </w:rPr>
        <w:br/>
      </w:r>
    </w:p>
    <w:p w14:paraId="54A3A402" w14:textId="737C64D0" w:rsidR="00FC1CCC" w:rsidRPr="00F05B3B" w:rsidRDefault="00FC1CCC" w:rsidP="00FC1CCC">
      <w:pPr>
        <w:pStyle w:val="ListParagraph"/>
        <w:numPr>
          <w:ilvl w:val="0"/>
          <w:numId w:val="4"/>
        </w:numPr>
        <w:rPr>
          <w:rFonts w:ascii="Verdana" w:eastAsia="Calibri" w:hAnsi="Verdana"/>
        </w:rPr>
      </w:pPr>
      <w:r w:rsidRPr="00E31BD8">
        <w:rPr>
          <w:rFonts w:ascii="Verdana" w:eastAsiaTheme="minorHAnsi" w:hAnsi="Verdana" w:cs="Arial"/>
          <w:i/>
          <w:iCs/>
          <w:color w:val="000000"/>
          <w:kern w:val="0"/>
        </w:rPr>
        <w:t xml:space="preserve">Motivating SSPH+ faculty to submit manuscripts </w:t>
      </w:r>
      <w:r w:rsidRPr="00E31BD8">
        <w:rPr>
          <w:rFonts w:ascii="Verdana" w:eastAsiaTheme="minorHAnsi" w:hAnsi="Verdana" w:cs="Arial"/>
          <w:iCs/>
          <w:color w:val="000000"/>
          <w:kern w:val="0"/>
        </w:rPr>
        <w:t>(Chris</w:t>
      </w:r>
      <w:r w:rsidR="005B3129">
        <w:rPr>
          <w:rFonts w:ascii="Verdana" w:eastAsiaTheme="minorHAnsi" w:hAnsi="Verdana" w:cs="Arial"/>
          <w:iCs/>
          <w:color w:val="000000"/>
          <w:kern w:val="0"/>
        </w:rPr>
        <w:t>topher</w:t>
      </w:r>
      <w:r w:rsidRPr="00E31BD8">
        <w:rPr>
          <w:rFonts w:ascii="Verdana" w:eastAsiaTheme="minorHAnsi" w:hAnsi="Verdana" w:cs="Arial"/>
          <w:iCs/>
          <w:color w:val="000000"/>
          <w:kern w:val="0"/>
        </w:rPr>
        <w:t xml:space="preserve"> Woodrow; Swiss TPH): </w:t>
      </w:r>
      <w:r w:rsidR="00F05B3B">
        <w:rPr>
          <w:rFonts w:ascii="Verdana" w:eastAsiaTheme="minorHAnsi" w:hAnsi="Verdana" w:cs="Arial"/>
          <w:iCs/>
          <w:color w:val="000000"/>
          <w:kern w:val="0"/>
        </w:rPr>
        <w:t xml:space="preserve">The </w:t>
      </w:r>
      <w:r w:rsidR="00F05B3B" w:rsidRPr="008958F9">
        <w:rPr>
          <w:rFonts w:ascii="Verdana" w:eastAsia="Calibri" w:hAnsi="Verdana"/>
        </w:rPr>
        <w:t>SSPH+ journals</w:t>
      </w:r>
      <w:r w:rsidR="00F05B3B" w:rsidRPr="00F05B3B">
        <w:rPr>
          <w:rFonts w:ascii="Verdana" w:eastAsiaTheme="minorHAnsi" w:hAnsi="Verdana" w:cs="Arial"/>
          <w:iCs/>
          <w:color w:val="000000"/>
          <w:kern w:val="0"/>
        </w:rPr>
        <w:t xml:space="preserve"> </w:t>
      </w:r>
      <w:r w:rsidRPr="00E31BD8">
        <w:rPr>
          <w:rFonts w:ascii="Verdana" w:eastAsiaTheme="minorHAnsi" w:hAnsi="Verdana" w:cs="Arial"/>
          <w:iCs/>
          <w:color w:val="000000"/>
          <w:kern w:val="0"/>
        </w:rPr>
        <w:t>IJPH and PHR would welcome increased submissions of both original articles and review papers from SSPH+ scientists, who are currently eligible for full APC waivers for accepted manuscripts. This coffee table will discuss how to motivate SSPH+ scientists to submit their papers to IJPH and PHR, including potential avenues of support or additional information that may be required</w:t>
      </w:r>
      <w:r w:rsidRPr="00E31BD8">
        <w:rPr>
          <w:rFonts w:ascii="Verdana" w:eastAsiaTheme="minorHAnsi" w:hAnsi="Verdana" w:cs="Arial"/>
          <w:i/>
          <w:iCs/>
          <w:color w:val="000000"/>
          <w:kern w:val="0"/>
        </w:rPr>
        <w:t xml:space="preserve">. </w:t>
      </w:r>
      <w:r w:rsidRPr="00E31BD8">
        <w:rPr>
          <w:rFonts w:ascii="Verdana" w:eastAsiaTheme="minorHAnsi" w:hAnsi="Verdana" w:cs="Arial"/>
          <w:i/>
          <w:iCs/>
          <w:color w:val="000000"/>
          <w:kern w:val="0"/>
        </w:rPr>
        <w:br/>
      </w:r>
    </w:p>
    <w:p w14:paraId="0ED64C49" w14:textId="53B0E3B7" w:rsidR="00FC1CCC" w:rsidRPr="009B5668" w:rsidRDefault="000072D5" w:rsidP="000072D5">
      <w:pPr>
        <w:pStyle w:val="ListParagraph"/>
        <w:numPr>
          <w:ilvl w:val="0"/>
          <w:numId w:val="4"/>
        </w:numPr>
        <w:rPr>
          <w:rFonts w:ascii="Verdana" w:eastAsia="Calibri" w:hAnsi="Verdana"/>
        </w:rPr>
      </w:pPr>
      <w:r w:rsidRPr="009B5668">
        <w:rPr>
          <w:rFonts w:ascii="Verdana" w:eastAsia="Calibri" w:hAnsi="Verdana"/>
          <w:i/>
        </w:rPr>
        <w:t>Strengthen</w:t>
      </w:r>
      <w:r w:rsidR="00673A79">
        <w:rPr>
          <w:rFonts w:ascii="Verdana" w:eastAsia="Calibri" w:hAnsi="Verdana"/>
          <w:i/>
        </w:rPr>
        <w:t>ing</w:t>
      </w:r>
      <w:r w:rsidR="00FC1CCC" w:rsidRPr="009B5668">
        <w:rPr>
          <w:rFonts w:ascii="Verdana" w:eastAsia="Calibri" w:hAnsi="Verdana"/>
          <w:i/>
        </w:rPr>
        <w:t xml:space="preserve"> </w:t>
      </w:r>
      <w:r w:rsidR="00673A79">
        <w:rPr>
          <w:rFonts w:ascii="Verdana" w:eastAsia="Calibri" w:hAnsi="Verdana"/>
          <w:i/>
        </w:rPr>
        <w:t xml:space="preserve">the </w:t>
      </w:r>
      <w:r w:rsidR="00FC1CCC" w:rsidRPr="009B5668">
        <w:rPr>
          <w:rFonts w:ascii="Verdana" w:eastAsia="Calibri" w:hAnsi="Verdana"/>
          <w:i/>
        </w:rPr>
        <w:t>Young Researchers Editorial</w:t>
      </w:r>
      <w:r w:rsidR="00FC1CCC" w:rsidRPr="009B5668">
        <w:rPr>
          <w:rFonts w:ascii="Verdana" w:eastAsia="Calibri" w:hAnsi="Verdana"/>
        </w:rPr>
        <w:t xml:space="preserve"> (Peter</w:t>
      </w:r>
      <w:r w:rsidR="00DE0C6E" w:rsidRPr="009B5668">
        <w:rPr>
          <w:rFonts w:ascii="Verdana" w:eastAsia="Calibri" w:hAnsi="Verdana"/>
        </w:rPr>
        <w:t xml:space="preserve"> </w:t>
      </w:r>
      <w:proofErr w:type="spellStart"/>
      <w:r w:rsidR="00DE0C6E" w:rsidRPr="009B5668">
        <w:rPr>
          <w:rFonts w:ascii="Verdana" w:eastAsia="Calibri" w:hAnsi="Verdana"/>
        </w:rPr>
        <w:t>Raguindin</w:t>
      </w:r>
      <w:proofErr w:type="spellEnd"/>
      <w:r w:rsidR="00DE0C6E" w:rsidRPr="009B5668">
        <w:rPr>
          <w:rFonts w:ascii="Verdana" w:eastAsia="Calibri" w:hAnsi="Verdana"/>
        </w:rPr>
        <w:t xml:space="preserve">, </w:t>
      </w:r>
      <w:proofErr w:type="spellStart"/>
      <w:r w:rsidR="00DE0C6E" w:rsidRPr="009B5668">
        <w:rPr>
          <w:rFonts w:ascii="Verdana" w:eastAsia="Calibri" w:hAnsi="Verdana"/>
        </w:rPr>
        <w:t>Uni</w:t>
      </w:r>
      <w:proofErr w:type="spellEnd"/>
      <w:r w:rsidR="00DE0C6E" w:rsidRPr="009B5668">
        <w:rPr>
          <w:rFonts w:ascii="Verdana" w:eastAsia="Calibri" w:hAnsi="Verdana"/>
        </w:rPr>
        <w:t xml:space="preserve"> </w:t>
      </w:r>
      <w:r w:rsidR="00AE086B">
        <w:rPr>
          <w:rFonts w:ascii="Verdana" w:eastAsia="Calibri" w:hAnsi="Verdana"/>
        </w:rPr>
        <w:t>Lucerne</w:t>
      </w:r>
      <w:r w:rsidR="00FC1CCC" w:rsidRPr="009B5668">
        <w:rPr>
          <w:rFonts w:ascii="Verdana" w:eastAsia="Calibri" w:hAnsi="Verdana"/>
        </w:rPr>
        <w:t xml:space="preserve">): </w:t>
      </w:r>
      <w:r w:rsidR="00AE086B">
        <w:rPr>
          <w:rFonts w:ascii="Verdana" w:eastAsia="Calibri" w:hAnsi="Verdana"/>
        </w:rPr>
        <w:t>Since 2018</w:t>
      </w:r>
      <w:r w:rsidR="00FC1CCC" w:rsidRPr="009B5668">
        <w:rPr>
          <w:rFonts w:ascii="Verdana" w:eastAsia="Calibri" w:hAnsi="Verdana"/>
        </w:rPr>
        <w:t xml:space="preserve">, </w:t>
      </w:r>
      <w:r w:rsidR="00AE086B">
        <w:rPr>
          <w:rFonts w:ascii="Verdana" w:eastAsia="Calibri" w:hAnsi="Verdana"/>
        </w:rPr>
        <w:t xml:space="preserve">SSPH+ </w:t>
      </w:r>
      <w:r w:rsidR="00FC1CCC" w:rsidRPr="009B5668">
        <w:rPr>
          <w:rFonts w:ascii="Verdana" w:eastAsia="Calibri" w:hAnsi="Verdana"/>
        </w:rPr>
        <w:t xml:space="preserve">PhD students </w:t>
      </w:r>
      <w:r w:rsidR="00F05B3B" w:rsidRPr="009B5668">
        <w:rPr>
          <w:rFonts w:ascii="Verdana" w:eastAsia="Calibri" w:hAnsi="Verdana"/>
        </w:rPr>
        <w:t xml:space="preserve">have </w:t>
      </w:r>
      <w:r w:rsidR="00FC1CCC" w:rsidRPr="009B5668">
        <w:rPr>
          <w:rFonts w:ascii="Verdana" w:eastAsia="Calibri" w:hAnsi="Verdana"/>
        </w:rPr>
        <w:t>act</w:t>
      </w:r>
      <w:r w:rsidR="00F05B3B" w:rsidRPr="009B5668">
        <w:rPr>
          <w:rFonts w:ascii="Verdana" w:eastAsia="Calibri" w:hAnsi="Verdana"/>
        </w:rPr>
        <w:t>ed</w:t>
      </w:r>
      <w:r w:rsidR="00FC1CCC" w:rsidRPr="009B5668">
        <w:rPr>
          <w:rFonts w:ascii="Verdana" w:eastAsia="Calibri" w:hAnsi="Verdana"/>
        </w:rPr>
        <w:t xml:space="preserve"> as </w:t>
      </w:r>
      <w:r w:rsidR="00B31A51" w:rsidRPr="009B5668">
        <w:rPr>
          <w:rFonts w:ascii="Verdana" w:eastAsia="Calibri" w:hAnsi="Verdana"/>
        </w:rPr>
        <w:t xml:space="preserve">the </w:t>
      </w:r>
      <w:r w:rsidR="00FC1CCC" w:rsidRPr="009B5668">
        <w:rPr>
          <w:rFonts w:ascii="Verdana" w:eastAsia="Calibri" w:hAnsi="Verdana"/>
        </w:rPr>
        <w:t>Editorial Board of the YRE</w:t>
      </w:r>
      <w:r w:rsidR="00B31A51" w:rsidRPr="009B5668">
        <w:rPr>
          <w:rFonts w:ascii="Verdana" w:eastAsia="Calibri" w:hAnsi="Verdana"/>
        </w:rPr>
        <w:t xml:space="preserve"> series published in IJPH</w:t>
      </w:r>
      <w:r w:rsidR="00FC1CCC" w:rsidRPr="009B5668">
        <w:rPr>
          <w:rFonts w:ascii="Verdana" w:eastAsia="Calibri" w:hAnsi="Verdana"/>
        </w:rPr>
        <w:t xml:space="preserve">. This </w:t>
      </w:r>
      <w:r w:rsidR="00AE086B">
        <w:rPr>
          <w:rFonts w:ascii="Verdana" w:eastAsia="Calibri" w:hAnsi="Verdana"/>
        </w:rPr>
        <w:t xml:space="preserve">IJPH and </w:t>
      </w:r>
      <w:r w:rsidR="00FC1CCC" w:rsidRPr="009B5668">
        <w:rPr>
          <w:rFonts w:ascii="Verdana" w:eastAsia="Calibri" w:hAnsi="Verdana"/>
        </w:rPr>
        <w:t>SSPH+ training empowers the YRE to act as editors and reviewers of Editorials written by the global community of public health PhD students. The coffee table shall dis</w:t>
      </w:r>
      <w:r w:rsidR="00FC1CCC" w:rsidRPr="00E31BD8">
        <w:rPr>
          <w:rFonts w:ascii="Verdana" w:eastAsia="Calibri" w:hAnsi="Verdana"/>
        </w:rPr>
        <w:t>cuss</w:t>
      </w:r>
      <w:r w:rsidRPr="009B5668">
        <w:rPr>
          <w:rFonts w:ascii="Verdana" w:eastAsia="Calibri" w:hAnsi="Verdana"/>
        </w:rPr>
        <w:t xml:space="preserve"> how awareness of this unique opportunity for PhD students</w:t>
      </w:r>
      <w:r w:rsidR="00AE086B">
        <w:rPr>
          <w:rFonts w:ascii="Verdana" w:eastAsia="Calibri" w:hAnsi="Verdana"/>
        </w:rPr>
        <w:t xml:space="preserve"> to take on an the role of an editor </w:t>
      </w:r>
      <w:r w:rsidRPr="009B5668">
        <w:rPr>
          <w:rFonts w:ascii="Verdana" w:eastAsia="Calibri" w:hAnsi="Verdana"/>
        </w:rPr>
        <w:t>could be promoted, and how SSPH+ faculty could encourage their own advanced PhD students to become editors of the YRE series.</w:t>
      </w:r>
    </w:p>
    <w:p w14:paraId="377A755D" w14:textId="77777777" w:rsidR="00FC1CCC" w:rsidRDefault="00FC1CCC" w:rsidP="00B5392D">
      <w:pPr>
        <w:tabs>
          <w:tab w:val="left" w:pos="3261"/>
        </w:tabs>
        <w:jc w:val="both"/>
        <w:rPr>
          <w:rFonts w:ascii="Verdana" w:eastAsia="Calibri" w:hAnsi="Verdana"/>
          <w:b/>
          <w:bCs/>
        </w:rPr>
      </w:pPr>
    </w:p>
    <w:p w14:paraId="2CB86461" w14:textId="091085D0" w:rsidR="00FC1CCC" w:rsidRDefault="00FC1CCC" w:rsidP="00B5392D">
      <w:pPr>
        <w:tabs>
          <w:tab w:val="left" w:pos="3261"/>
        </w:tabs>
        <w:jc w:val="both"/>
        <w:rPr>
          <w:rFonts w:ascii="Verdana" w:eastAsia="Calibri" w:hAnsi="Verdana"/>
          <w:b/>
          <w:bCs/>
        </w:rPr>
      </w:pPr>
    </w:p>
    <w:p w14:paraId="59EA33EF" w14:textId="77777777" w:rsidR="000072D5" w:rsidRDefault="000072D5" w:rsidP="00B5392D">
      <w:pPr>
        <w:tabs>
          <w:tab w:val="left" w:pos="3261"/>
        </w:tabs>
        <w:jc w:val="both"/>
        <w:rPr>
          <w:rFonts w:ascii="Verdana" w:eastAsia="Calibri" w:hAnsi="Verdana"/>
          <w:b/>
          <w:bCs/>
        </w:rPr>
      </w:pPr>
    </w:p>
    <w:p w14:paraId="52F47967" w14:textId="0EFA205E" w:rsidR="00B5392D" w:rsidRPr="00B9080C" w:rsidRDefault="00B5392D" w:rsidP="00B5392D">
      <w:pPr>
        <w:tabs>
          <w:tab w:val="left" w:pos="3261"/>
        </w:tabs>
        <w:jc w:val="both"/>
        <w:rPr>
          <w:rFonts w:ascii="Verdana" w:eastAsia="Calibri" w:hAnsi="Verdana"/>
        </w:rPr>
      </w:pPr>
      <w:r w:rsidRPr="00B9080C">
        <w:rPr>
          <w:rFonts w:ascii="Verdana" w:eastAsia="Calibri" w:hAnsi="Verdana"/>
          <w:b/>
          <w:bCs/>
        </w:rPr>
        <w:t xml:space="preserve">Objective </w:t>
      </w:r>
      <w:r>
        <w:rPr>
          <w:rFonts w:ascii="Verdana" w:eastAsia="Calibri" w:hAnsi="Verdana"/>
          <w:b/>
          <w:bCs/>
        </w:rPr>
        <w:t>H1</w:t>
      </w:r>
      <w:r w:rsidRPr="00B9080C">
        <w:rPr>
          <w:rFonts w:ascii="Verdana" w:eastAsia="Calibri" w:hAnsi="Verdana"/>
          <w:b/>
          <w:bCs/>
        </w:rPr>
        <w:t>:</w:t>
      </w:r>
      <w:r w:rsidRPr="00B9080C">
        <w:rPr>
          <w:rFonts w:ascii="Verdana" w:eastAsia="Calibri" w:hAnsi="Verdana"/>
        </w:rPr>
        <w:t xml:space="preserve"> </w:t>
      </w:r>
    </w:p>
    <w:p w14:paraId="77F1AD35" w14:textId="5FA962C5" w:rsidR="00B5392D" w:rsidRDefault="00B5392D" w:rsidP="00B5392D">
      <w:pPr>
        <w:rPr>
          <w:rFonts w:ascii="Verdana" w:eastAsia="Calibri" w:hAnsi="Verdana"/>
        </w:rPr>
      </w:pPr>
    </w:p>
    <w:p w14:paraId="0BFA7A52" w14:textId="0F8EAA0F" w:rsidR="00B5392D" w:rsidRDefault="00B5392D" w:rsidP="00B5392D">
      <w:pPr>
        <w:pStyle w:val="ListParagraph"/>
        <w:numPr>
          <w:ilvl w:val="0"/>
          <w:numId w:val="3"/>
        </w:numPr>
        <w:tabs>
          <w:tab w:val="left" w:pos="3261"/>
        </w:tabs>
        <w:jc w:val="both"/>
        <w:rPr>
          <w:rFonts w:ascii="Verdana" w:hAnsi="Verdana"/>
          <w:bCs/>
          <w:color w:val="000000"/>
          <w:lang w:eastAsia="en-GB"/>
        </w:rPr>
      </w:pPr>
      <w:r w:rsidRPr="00B5392D">
        <w:rPr>
          <w:rFonts w:ascii="Verdana" w:hAnsi="Verdana"/>
          <w:bCs/>
          <w:color w:val="000000"/>
          <w:lang w:eastAsia="en-GB"/>
        </w:rPr>
        <w:t xml:space="preserve">To </w:t>
      </w:r>
      <w:r w:rsidR="000072D5">
        <w:rPr>
          <w:rFonts w:ascii="Verdana" w:hAnsi="Verdana"/>
          <w:bCs/>
          <w:color w:val="000000"/>
          <w:lang w:eastAsia="en-GB"/>
        </w:rPr>
        <w:t xml:space="preserve">obtain </w:t>
      </w:r>
      <w:r w:rsidRPr="00B5392D">
        <w:rPr>
          <w:rFonts w:ascii="Verdana" w:hAnsi="Verdana"/>
          <w:bCs/>
          <w:color w:val="000000"/>
          <w:lang w:eastAsia="en-GB"/>
        </w:rPr>
        <w:t xml:space="preserve">the </w:t>
      </w:r>
      <w:r w:rsidR="000072D5">
        <w:rPr>
          <w:rFonts w:ascii="Verdana" w:hAnsi="Verdana"/>
          <w:bCs/>
          <w:color w:val="000000"/>
          <w:lang w:eastAsia="en-GB"/>
        </w:rPr>
        <w:t xml:space="preserve">views of the </w:t>
      </w:r>
      <w:r w:rsidRPr="00B5392D">
        <w:rPr>
          <w:rFonts w:ascii="Verdana" w:hAnsi="Verdana"/>
          <w:bCs/>
          <w:color w:val="000000"/>
          <w:lang w:eastAsia="en-GB"/>
        </w:rPr>
        <w:t>publisher and the editors regarding challenges</w:t>
      </w:r>
      <w:r w:rsidR="00314E3D">
        <w:rPr>
          <w:rFonts w:ascii="Verdana" w:hAnsi="Verdana"/>
          <w:bCs/>
          <w:color w:val="000000"/>
          <w:lang w:eastAsia="en-GB"/>
        </w:rPr>
        <w:t xml:space="preserve">, </w:t>
      </w:r>
      <w:r w:rsidR="000072D5">
        <w:rPr>
          <w:rFonts w:ascii="Verdana" w:hAnsi="Verdana"/>
          <w:bCs/>
          <w:color w:val="000000"/>
          <w:lang w:eastAsia="en-GB"/>
        </w:rPr>
        <w:t>concerns</w:t>
      </w:r>
      <w:r w:rsidRPr="00B5392D">
        <w:rPr>
          <w:rFonts w:ascii="Verdana" w:hAnsi="Verdana"/>
          <w:bCs/>
          <w:color w:val="000000"/>
          <w:lang w:eastAsia="en-GB"/>
        </w:rPr>
        <w:t xml:space="preserve"> and opportunities </w:t>
      </w:r>
      <w:r w:rsidR="00D800E7">
        <w:rPr>
          <w:rFonts w:ascii="Verdana" w:hAnsi="Verdana"/>
          <w:bCs/>
          <w:color w:val="000000"/>
          <w:lang w:eastAsia="en-GB"/>
        </w:rPr>
        <w:t xml:space="preserve">of </w:t>
      </w:r>
      <w:r w:rsidRPr="00B5392D">
        <w:rPr>
          <w:rFonts w:ascii="Verdana" w:hAnsi="Verdana"/>
          <w:bCs/>
          <w:color w:val="000000"/>
          <w:lang w:eastAsia="en-GB"/>
        </w:rPr>
        <w:t>open access publishing with IJPH and PHR.</w:t>
      </w:r>
    </w:p>
    <w:p w14:paraId="262619C5" w14:textId="0ACA3A59" w:rsidR="00B5392D" w:rsidRPr="00B5392D" w:rsidRDefault="00B5392D" w:rsidP="00B5392D">
      <w:pPr>
        <w:pStyle w:val="ListParagraph"/>
        <w:numPr>
          <w:ilvl w:val="0"/>
          <w:numId w:val="3"/>
        </w:numPr>
        <w:tabs>
          <w:tab w:val="left" w:pos="3261"/>
        </w:tabs>
        <w:jc w:val="both"/>
        <w:rPr>
          <w:rFonts w:ascii="Verdana" w:hAnsi="Verdana"/>
          <w:bCs/>
          <w:color w:val="000000"/>
          <w:lang w:eastAsia="en-GB"/>
        </w:rPr>
      </w:pPr>
      <w:r w:rsidRPr="00B5392D">
        <w:rPr>
          <w:rFonts w:ascii="Verdana" w:hAnsi="Verdana"/>
          <w:bCs/>
          <w:color w:val="000000"/>
          <w:lang w:eastAsia="en-GB"/>
        </w:rPr>
        <w:t xml:space="preserve">To discuss related issues with </w:t>
      </w:r>
      <w:r w:rsidR="001B3D58">
        <w:rPr>
          <w:rFonts w:ascii="Verdana" w:hAnsi="Verdana"/>
          <w:bCs/>
          <w:color w:val="000000"/>
          <w:lang w:eastAsia="en-GB"/>
        </w:rPr>
        <w:t xml:space="preserve">the speakers, </w:t>
      </w:r>
      <w:r w:rsidRPr="00B5392D">
        <w:rPr>
          <w:rFonts w:ascii="Verdana" w:hAnsi="Verdana"/>
          <w:bCs/>
          <w:color w:val="000000"/>
          <w:lang w:eastAsia="en-GB"/>
        </w:rPr>
        <w:t>a panel of editors of IJPH and PHR</w:t>
      </w:r>
      <w:r w:rsidR="000072D5">
        <w:rPr>
          <w:rFonts w:ascii="Verdana" w:hAnsi="Verdana"/>
          <w:bCs/>
          <w:color w:val="000000"/>
          <w:lang w:eastAsia="en-GB"/>
        </w:rPr>
        <w:t xml:space="preserve">, </w:t>
      </w:r>
      <w:r w:rsidRPr="00B5392D">
        <w:rPr>
          <w:rFonts w:ascii="Verdana" w:hAnsi="Verdana"/>
          <w:bCs/>
          <w:color w:val="000000"/>
          <w:lang w:eastAsia="en-GB"/>
        </w:rPr>
        <w:t xml:space="preserve">and the audience </w:t>
      </w:r>
    </w:p>
    <w:p w14:paraId="72CCB360" w14:textId="77777777" w:rsidR="00B5392D" w:rsidRPr="00B5392D" w:rsidRDefault="00B5392D" w:rsidP="00B5392D">
      <w:pPr>
        <w:tabs>
          <w:tab w:val="left" w:pos="3261"/>
        </w:tabs>
        <w:jc w:val="both"/>
        <w:rPr>
          <w:rFonts w:ascii="Verdana" w:hAnsi="Verdana"/>
          <w:bCs/>
          <w:color w:val="000000"/>
          <w:lang w:eastAsia="en-GB"/>
        </w:rPr>
      </w:pPr>
    </w:p>
    <w:p w14:paraId="4ACC66B1" w14:textId="77777777" w:rsidR="00B5392D" w:rsidRPr="00B5392D" w:rsidRDefault="00B5392D" w:rsidP="00B5392D">
      <w:pPr>
        <w:rPr>
          <w:rFonts w:ascii="Verdana" w:eastAsia="Calibri" w:hAnsi="Verdana"/>
        </w:rPr>
      </w:pPr>
    </w:p>
    <w:p w14:paraId="446C7FD0" w14:textId="5CAF08C4" w:rsidR="00143309" w:rsidRPr="0055757B" w:rsidRDefault="00143309" w:rsidP="00B5392D">
      <w:pPr>
        <w:tabs>
          <w:tab w:val="left" w:pos="3261"/>
        </w:tabs>
        <w:jc w:val="both"/>
        <w:rPr>
          <w:rFonts w:ascii="Verdana" w:hAnsi="Verdana"/>
          <w:color w:val="000000"/>
          <w:lang w:eastAsia="en-GB"/>
        </w:rPr>
      </w:pPr>
      <w:r w:rsidRPr="0055757B">
        <w:rPr>
          <w:rFonts w:ascii="Verdana" w:hAnsi="Verdana"/>
          <w:b/>
          <w:bCs/>
          <w:color w:val="000000"/>
          <w:lang w:eastAsia="en-GB"/>
        </w:rPr>
        <w:t>Structure Sessi</w:t>
      </w:r>
      <w:r w:rsidR="00B036B8" w:rsidRPr="0055757B">
        <w:rPr>
          <w:rFonts w:ascii="Verdana" w:hAnsi="Verdana"/>
          <w:b/>
          <w:bCs/>
          <w:color w:val="000000"/>
          <w:lang w:eastAsia="en-GB"/>
        </w:rPr>
        <w:t>on</w:t>
      </w:r>
      <w:r w:rsidRPr="0055757B">
        <w:rPr>
          <w:rFonts w:ascii="Verdana" w:hAnsi="Verdana"/>
          <w:b/>
          <w:bCs/>
          <w:color w:val="000000"/>
          <w:lang w:eastAsia="en-GB"/>
        </w:rPr>
        <w:t xml:space="preserve"> </w:t>
      </w:r>
      <w:r w:rsidR="00B036B8" w:rsidRPr="0055757B">
        <w:rPr>
          <w:rFonts w:ascii="Verdana" w:hAnsi="Verdana"/>
          <w:b/>
          <w:bCs/>
          <w:color w:val="000000"/>
          <w:lang w:eastAsia="en-GB"/>
        </w:rPr>
        <w:t>H</w:t>
      </w:r>
      <w:r w:rsidR="00FC13FB">
        <w:rPr>
          <w:rFonts w:ascii="Verdana" w:hAnsi="Verdana"/>
          <w:b/>
          <w:bCs/>
          <w:color w:val="000000"/>
          <w:lang w:eastAsia="en-GB"/>
        </w:rPr>
        <w:t>1</w:t>
      </w:r>
      <w:r w:rsidRPr="0055757B">
        <w:rPr>
          <w:rFonts w:ascii="Verdana" w:hAnsi="Verdana"/>
          <w:b/>
          <w:bCs/>
          <w:color w:val="000000"/>
          <w:lang w:eastAsia="en-GB"/>
        </w:rPr>
        <w:t xml:space="preserve">: </w:t>
      </w:r>
    </w:p>
    <w:p w14:paraId="70B18DDF" w14:textId="5FA8BA91" w:rsidR="007A3398" w:rsidRPr="007A3398" w:rsidRDefault="007A3398" w:rsidP="007A3398">
      <w:pPr>
        <w:rPr>
          <w:rFonts w:ascii="Verdana" w:eastAsia="Calibri" w:hAnsi="Verdana"/>
        </w:rPr>
      </w:pPr>
    </w:p>
    <w:p w14:paraId="6AA9BAB5" w14:textId="669C9514" w:rsidR="007A3398" w:rsidRDefault="007A3398" w:rsidP="007A3398">
      <w:pPr>
        <w:rPr>
          <w:rFonts w:ascii="Verdana" w:eastAsia="Calibri" w:hAnsi="Verdana"/>
        </w:rPr>
      </w:pPr>
      <w:r w:rsidRPr="007A3398">
        <w:rPr>
          <w:rFonts w:ascii="Verdana" w:eastAsia="Calibri" w:hAnsi="Verdana"/>
        </w:rPr>
        <w:t>Insights from the Publisher and the Editor, as well as results from the parallel session group work, will lead to a general discussion to identify priorities of action as seen by the audience. The discussion will cover issues such as the role of reputation in scientific publishing, APC developments, financial sustainability for society journals, and the reviewer crisis.</w:t>
      </w:r>
    </w:p>
    <w:p w14:paraId="1740FF9E" w14:textId="77777777" w:rsidR="00124D9A" w:rsidRDefault="00124D9A" w:rsidP="00B5392D">
      <w:pPr>
        <w:rPr>
          <w:rFonts w:ascii="Verdana" w:eastAsia="Calibri" w:hAnsi="Verdana"/>
        </w:rPr>
      </w:pPr>
    </w:p>
    <w:p w14:paraId="2E34A103" w14:textId="2C1B52E2" w:rsidR="00033E65" w:rsidRDefault="00033E65" w:rsidP="00B5392D">
      <w:pPr>
        <w:rPr>
          <w:rFonts w:ascii="Verdana" w:eastAsia="Calibri" w:hAnsi="Verdana"/>
        </w:rPr>
      </w:pPr>
      <w:r w:rsidRPr="00E31BD8">
        <w:rPr>
          <w:rFonts w:ascii="Verdana" w:eastAsia="Calibri" w:hAnsi="Verdana"/>
        </w:rPr>
        <w:t xml:space="preserve">Program: </w:t>
      </w:r>
    </w:p>
    <w:p w14:paraId="22D98B86" w14:textId="2F47804B" w:rsidR="00033E65" w:rsidRDefault="00033E65" w:rsidP="00B5392D">
      <w:pPr>
        <w:rPr>
          <w:rFonts w:ascii="Verdana" w:eastAsia="Calibri" w:hAnsi="Verdana"/>
        </w:rPr>
      </w:pPr>
    </w:p>
    <w:p w14:paraId="0948DD88" w14:textId="65118F11" w:rsidR="00033E65" w:rsidRDefault="00033E65" w:rsidP="00B5392D">
      <w:pPr>
        <w:rPr>
          <w:rFonts w:ascii="Verdana" w:eastAsia="Calibri" w:hAnsi="Verdana"/>
        </w:rPr>
      </w:pPr>
      <w:r w:rsidRPr="00E31BD8">
        <w:rPr>
          <w:rFonts w:ascii="Verdana" w:eastAsia="Calibri" w:hAnsi="Verdana"/>
          <w:u w:val="single"/>
        </w:rPr>
        <w:t xml:space="preserve">Introductory talks: </w:t>
      </w:r>
      <w:r w:rsidR="0012314F" w:rsidRPr="00E31BD8">
        <w:rPr>
          <w:rFonts w:ascii="Verdana" w:eastAsia="Calibri" w:hAnsi="Verdana"/>
          <w:u w:val="single"/>
        </w:rPr>
        <w:t xml:space="preserve"> </w:t>
      </w:r>
    </w:p>
    <w:p w14:paraId="2874EFA3" w14:textId="13B7B289" w:rsidR="0012314F" w:rsidRDefault="004C640A" w:rsidP="00B5392D">
      <w:pPr>
        <w:rPr>
          <w:rFonts w:ascii="Verdana" w:eastAsia="Calibri" w:hAnsi="Verdana"/>
        </w:rPr>
      </w:pPr>
      <w:r>
        <w:rPr>
          <w:rFonts w:ascii="Verdana" w:eastAsia="Calibri" w:hAnsi="Verdana"/>
        </w:rPr>
        <w:t xml:space="preserve">Fred </w:t>
      </w:r>
      <w:proofErr w:type="spellStart"/>
      <w:r>
        <w:rPr>
          <w:rFonts w:ascii="Verdana" w:eastAsia="Calibri" w:hAnsi="Verdana"/>
        </w:rPr>
        <w:t>Fenter</w:t>
      </w:r>
      <w:proofErr w:type="spellEnd"/>
      <w:r>
        <w:rPr>
          <w:rFonts w:ascii="Verdana" w:eastAsia="Calibri" w:hAnsi="Verdana"/>
        </w:rPr>
        <w:t xml:space="preserve">: </w:t>
      </w:r>
      <w:r w:rsidR="0012314F">
        <w:rPr>
          <w:rFonts w:ascii="Verdana" w:eastAsia="Calibri" w:hAnsi="Verdana"/>
        </w:rPr>
        <w:t xml:space="preserve">Open Access publishing – the </w:t>
      </w:r>
      <w:r w:rsidR="00C2428A">
        <w:rPr>
          <w:rFonts w:ascii="Verdana" w:eastAsia="Calibri" w:hAnsi="Verdana"/>
        </w:rPr>
        <w:t>perspective of the Chief Executive Editor of Frontiers</w:t>
      </w:r>
      <w:r w:rsidR="001B3D58">
        <w:rPr>
          <w:rFonts w:ascii="Verdana" w:eastAsia="Calibri" w:hAnsi="Verdana"/>
        </w:rPr>
        <w:t xml:space="preserve"> (15min)</w:t>
      </w:r>
    </w:p>
    <w:p w14:paraId="33CD76FB" w14:textId="61F07B0A" w:rsidR="004C640A" w:rsidRDefault="004C640A" w:rsidP="00B5392D">
      <w:pPr>
        <w:rPr>
          <w:rFonts w:ascii="Verdana" w:eastAsia="Calibri" w:hAnsi="Verdana"/>
        </w:rPr>
      </w:pPr>
      <w:r>
        <w:rPr>
          <w:rFonts w:ascii="Verdana" w:eastAsia="Calibri" w:hAnsi="Verdana"/>
        </w:rPr>
        <w:t xml:space="preserve">Nino </w:t>
      </w:r>
      <w:proofErr w:type="spellStart"/>
      <w:r>
        <w:rPr>
          <w:rFonts w:ascii="Verdana" w:eastAsia="Calibri" w:hAnsi="Verdana"/>
        </w:rPr>
        <w:t>Künzli</w:t>
      </w:r>
      <w:proofErr w:type="spellEnd"/>
      <w:r>
        <w:rPr>
          <w:rFonts w:ascii="Verdana" w:eastAsia="Calibri" w:hAnsi="Verdana"/>
        </w:rPr>
        <w:t>: Open Access publishing – challenges and opportunities for Society Journals</w:t>
      </w:r>
      <w:r w:rsidR="001B3D58">
        <w:rPr>
          <w:rFonts w:ascii="Verdana" w:eastAsia="Calibri" w:hAnsi="Verdana"/>
        </w:rPr>
        <w:t xml:space="preserve"> (10min)</w:t>
      </w:r>
    </w:p>
    <w:p w14:paraId="2260586D" w14:textId="48A43865" w:rsidR="004C640A" w:rsidRDefault="004C640A" w:rsidP="00B5392D">
      <w:pPr>
        <w:rPr>
          <w:rFonts w:ascii="Verdana" w:eastAsia="Calibri" w:hAnsi="Verdana"/>
        </w:rPr>
      </w:pPr>
    </w:p>
    <w:p w14:paraId="4EA163B2" w14:textId="6DAA6680" w:rsidR="00033E65" w:rsidRDefault="004C640A" w:rsidP="00B5392D">
      <w:pPr>
        <w:rPr>
          <w:rFonts w:ascii="Verdana" w:eastAsia="Calibri" w:hAnsi="Verdana"/>
        </w:rPr>
      </w:pPr>
      <w:r w:rsidRPr="00E31BD8">
        <w:rPr>
          <w:rFonts w:ascii="Verdana" w:eastAsia="Calibri" w:hAnsi="Verdana"/>
          <w:u w:val="single"/>
        </w:rPr>
        <w:t xml:space="preserve">Panel Discussion: </w:t>
      </w:r>
    </w:p>
    <w:p w14:paraId="5FF80826" w14:textId="3D2B28D9" w:rsidR="00E91D3B" w:rsidRDefault="004C640A" w:rsidP="00B5392D">
      <w:pPr>
        <w:rPr>
          <w:rFonts w:ascii="Verdana" w:eastAsia="Calibri" w:hAnsi="Verdana"/>
        </w:rPr>
      </w:pPr>
      <w:r>
        <w:rPr>
          <w:rFonts w:ascii="Verdana" w:eastAsia="Calibri" w:hAnsi="Verdana"/>
        </w:rPr>
        <w:t>Moderator</w:t>
      </w:r>
      <w:r w:rsidR="001B3D58">
        <w:rPr>
          <w:rFonts w:ascii="Verdana" w:eastAsia="Calibri" w:hAnsi="Verdana"/>
        </w:rPr>
        <w:t>:</w:t>
      </w:r>
      <w:r>
        <w:rPr>
          <w:rFonts w:ascii="Verdana" w:eastAsia="Calibri" w:hAnsi="Verdana"/>
        </w:rPr>
        <w:t xml:space="preserve"> Chris</w:t>
      </w:r>
      <w:r w:rsidR="003F6CAE">
        <w:rPr>
          <w:rFonts w:ascii="Verdana" w:eastAsia="Calibri" w:hAnsi="Verdana"/>
        </w:rPr>
        <w:t>topher</w:t>
      </w:r>
      <w:r>
        <w:rPr>
          <w:rFonts w:ascii="Verdana" w:eastAsia="Calibri" w:hAnsi="Verdana"/>
        </w:rPr>
        <w:t xml:space="preserve"> Woodrow</w:t>
      </w:r>
    </w:p>
    <w:p w14:paraId="7201F327" w14:textId="3BCAD97C" w:rsidR="00E34862" w:rsidRDefault="004C640A" w:rsidP="00B5392D">
      <w:pPr>
        <w:rPr>
          <w:rFonts w:ascii="Verdana" w:eastAsia="Calibri" w:hAnsi="Verdana"/>
        </w:rPr>
      </w:pPr>
      <w:r>
        <w:rPr>
          <w:rFonts w:ascii="Verdana" w:eastAsia="Calibri" w:hAnsi="Verdana"/>
        </w:rPr>
        <w:t xml:space="preserve">Panelists: </w:t>
      </w:r>
      <w:r w:rsidR="00124D9A">
        <w:rPr>
          <w:rFonts w:ascii="Verdana" w:eastAsia="Calibri" w:hAnsi="Verdana"/>
        </w:rPr>
        <w:t xml:space="preserve">Speakers and </w:t>
      </w:r>
      <w:r>
        <w:rPr>
          <w:rFonts w:ascii="Verdana" w:eastAsia="Calibri" w:hAnsi="Verdana"/>
        </w:rPr>
        <w:t>Editors of IJPH and PHR from SSPH+ network</w:t>
      </w:r>
      <w:r w:rsidR="000072D5">
        <w:rPr>
          <w:rFonts w:ascii="Verdana" w:eastAsia="Calibri" w:hAnsi="Verdana"/>
        </w:rPr>
        <w:t xml:space="preserve">, including the following: </w:t>
      </w:r>
    </w:p>
    <w:p w14:paraId="1F83D199" w14:textId="5D7E3AAF" w:rsidR="00E91D3B" w:rsidRPr="007E53CE" w:rsidRDefault="00E91D3B" w:rsidP="00E91D3B">
      <w:pPr>
        <w:pStyle w:val="ListParagraph"/>
        <w:numPr>
          <w:ilvl w:val="0"/>
          <w:numId w:val="5"/>
        </w:numPr>
        <w:rPr>
          <w:rFonts w:ascii="Verdana" w:eastAsia="Calibri" w:hAnsi="Verdana"/>
        </w:rPr>
      </w:pPr>
      <w:r w:rsidRPr="007E53CE">
        <w:rPr>
          <w:rFonts w:ascii="Verdana" w:eastAsia="Calibri" w:hAnsi="Verdana"/>
        </w:rPr>
        <w:t xml:space="preserve">Arnaud </w:t>
      </w:r>
      <w:proofErr w:type="spellStart"/>
      <w:r w:rsidRPr="007E53CE">
        <w:rPr>
          <w:rFonts w:ascii="Verdana" w:eastAsia="Calibri" w:hAnsi="Verdana"/>
        </w:rPr>
        <w:t>Chiolero</w:t>
      </w:r>
      <w:proofErr w:type="spellEnd"/>
      <w:r w:rsidRPr="007E53CE">
        <w:rPr>
          <w:rFonts w:ascii="Verdana" w:eastAsia="Calibri" w:hAnsi="Verdana"/>
        </w:rPr>
        <w:t xml:space="preserve">, </w:t>
      </w:r>
      <w:proofErr w:type="spellStart"/>
      <w:r w:rsidRPr="007E53CE">
        <w:rPr>
          <w:rFonts w:ascii="Verdana" w:eastAsia="Calibri" w:hAnsi="Verdana"/>
        </w:rPr>
        <w:t>Uni</w:t>
      </w:r>
      <w:proofErr w:type="spellEnd"/>
      <w:r w:rsidRPr="007E53CE">
        <w:rPr>
          <w:rFonts w:ascii="Verdana" w:eastAsia="Calibri" w:hAnsi="Verdana"/>
        </w:rPr>
        <w:t xml:space="preserve"> Fribourg, </w:t>
      </w:r>
      <w:r w:rsidR="0044653B">
        <w:rPr>
          <w:rFonts w:ascii="Verdana" w:eastAsia="Calibri" w:hAnsi="Verdana"/>
        </w:rPr>
        <w:t>Senior</w:t>
      </w:r>
      <w:bookmarkStart w:id="0" w:name="_GoBack"/>
      <w:bookmarkEnd w:id="0"/>
      <w:r w:rsidRPr="007E53CE">
        <w:rPr>
          <w:rFonts w:ascii="Verdana" w:eastAsia="Calibri" w:hAnsi="Verdana"/>
        </w:rPr>
        <w:t xml:space="preserve"> Editor </w:t>
      </w:r>
      <w:r w:rsidR="00EF4726">
        <w:rPr>
          <w:rFonts w:ascii="Verdana" w:eastAsia="Calibri" w:hAnsi="Verdana"/>
        </w:rPr>
        <w:t xml:space="preserve">of </w:t>
      </w:r>
      <w:r w:rsidRPr="007E53CE">
        <w:rPr>
          <w:rFonts w:ascii="Verdana" w:eastAsia="Calibri" w:hAnsi="Verdana"/>
        </w:rPr>
        <w:t xml:space="preserve">PHR </w:t>
      </w:r>
    </w:p>
    <w:p w14:paraId="469D55B6" w14:textId="77777777" w:rsidR="00503EDC" w:rsidRDefault="00503EDC" w:rsidP="00503EDC">
      <w:pPr>
        <w:pStyle w:val="ListParagraph"/>
        <w:numPr>
          <w:ilvl w:val="0"/>
          <w:numId w:val="5"/>
        </w:numPr>
        <w:rPr>
          <w:rFonts w:ascii="Verdana" w:eastAsia="Calibri" w:hAnsi="Verdana"/>
        </w:rPr>
      </w:pPr>
      <w:r w:rsidRPr="00F05B3B">
        <w:rPr>
          <w:rFonts w:ascii="Verdana" w:eastAsia="Calibri" w:hAnsi="Verdana"/>
        </w:rPr>
        <w:t xml:space="preserve">Fred </w:t>
      </w:r>
      <w:proofErr w:type="spellStart"/>
      <w:r w:rsidRPr="00F05B3B">
        <w:rPr>
          <w:rFonts w:ascii="Verdana" w:eastAsia="Calibri" w:hAnsi="Verdana"/>
        </w:rPr>
        <w:t>Fenter</w:t>
      </w:r>
      <w:proofErr w:type="spellEnd"/>
      <w:r>
        <w:rPr>
          <w:rFonts w:ascii="Verdana" w:eastAsia="Calibri" w:hAnsi="Verdana"/>
        </w:rPr>
        <w:t xml:space="preserve">, </w:t>
      </w:r>
      <w:r w:rsidRPr="00F05B3B">
        <w:rPr>
          <w:rFonts w:ascii="Verdana" w:eastAsia="Calibri" w:hAnsi="Verdana"/>
        </w:rPr>
        <w:t>Chief Executive Editor of Frontie</w:t>
      </w:r>
      <w:r w:rsidRPr="00033E65">
        <w:rPr>
          <w:rFonts w:ascii="Verdana" w:eastAsia="Calibri" w:hAnsi="Verdana"/>
        </w:rPr>
        <w:t>rs</w:t>
      </w:r>
    </w:p>
    <w:p w14:paraId="7D21173B" w14:textId="77777777" w:rsidR="00503EDC" w:rsidRDefault="00503EDC" w:rsidP="00503EDC">
      <w:pPr>
        <w:pStyle w:val="ListParagraph"/>
        <w:numPr>
          <w:ilvl w:val="0"/>
          <w:numId w:val="5"/>
        </w:numPr>
        <w:rPr>
          <w:rFonts w:ascii="Verdana" w:eastAsia="Calibri" w:hAnsi="Verdana"/>
        </w:rPr>
      </w:pPr>
      <w:r>
        <w:rPr>
          <w:rFonts w:ascii="Verdana" w:eastAsia="Calibri" w:hAnsi="Verdana"/>
        </w:rPr>
        <w:t xml:space="preserve">Nino </w:t>
      </w:r>
      <w:proofErr w:type="spellStart"/>
      <w:r>
        <w:rPr>
          <w:rFonts w:ascii="Verdana" w:eastAsia="Calibri" w:hAnsi="Verdana"/>
        </w:rPr>
        <w:t>Künzli</w:t>
      </w:r>
      <w:proofErr w:type="spellEnd"/>
      <w:r>
        <w:rPr>
          <w:rFonts w:ascii="Verdana" w:eastAsia="Calibri" w:hAnsi="Verdana"/>
        </w:rPr>
        <w:t xml:space="preserve">, SSPH+, </w:t>
      </w:r>
      <w:r w:rsidRPr="007E53CE">
        <w:rPr>
          <w:rFonts w:ascii="Verdana" w:eastAsia="Calibri" w:hAnsi="Verdana"/>
        </w:rPr>
        <w:t>Co-Editor in Chief</w:t>
      </w:r>
      <w:r>
        <w:rPr>
          <w:rFonts w:ascii="Verdana" w:eastAsia="Calibri" w:hAnsi="Verdana"/>
        </w:rPr>
        <w:t xml:space="preserve"> of IJPH</w:t>
      </w:r>
    </w:p>
    <w:p w14:paraId="3BA7CA3F" w14:textId="7E1B6795" w:rsidR="000072D5" w:rsidRDefault="00E34862" w:rsidP="00124D9A">
      <w:pPr>
        <w:pStyle w:val="ListParagraph"/>
        <w:numPr>
          <w:ilvl w:val="0"/>
          <w:numId w:val="5"/>
        </w:numPr>
        <w:rPr>
          <w:rFonts w:ascii="Verdana" w:eastAsia="Calibri" w:hAnsi="Verdana"/>
        </w:rPr>
      </w:pPr>
      <w:r w:rsidRPr="007E53CE">
        <w:rPr>
          <w:rFonts w:ascii="Verdana" w:eastAsia="Calibri" w:hAnsi="Verdana"/>
        </w:rPr>
        <w:t xml:space="preserve">Sarah </w:t>
      </w:r>
      <w:proofErr w:type="spellStart"/>
      <w:r w:rsidRPr="007E53CE">
        <w:rPr>
          <w:rFonts w:ascii="Verdana" w:eastAsia="Calibri" w:hAnsi="Verdana"/>
        </w:rPr>
        <w:t>Mantwil</w:t>
      </w:r>
      <w:r w:rsidR="006476D3">
        <w:rPr>
          <w:rFonts w:ascii="Verdana" w:eastAsia="Calibri" w:hAnsi="Verdana"/>
        </w:rPr>
        <w:t>l</w:t>
      </w:r>
      <w:proofErr w:type="spellEnd"/>
      <w:r w:rsidR="00EF4726">
        <w:rPr>
          <w:rFonts w:ascii="Verdana" w:eastAsia="Calibri" w:hAnsi="Verdana"/>
        </w:rPr>
        <w:t xml:space="preserve">, </w:t>
      </w:r>
      <w:proofErr w:type="spellStart"/>
      <w:r w:rsidRPr="007E53CE">
        <w:rPr>
          <w:rFonts w:ascii="Verdana" w:eastAsia="Calibri" w:hAnsi="Verdana"/>
        </w:rPr>
        <w:t>Uni</w:t>
      </w:r>
      <w:proofErr w:type="spellEnd"/>
      <w:r w:rsidRPr="007E53CE">
        <w:rPr>
          <w:rFonts w:ascii="Verdana" w:eastAsia="Calibri" w:hAnsi="Verdana"/>
        </w:rPr>
        <w:t xml:space="preserve"> Luzern, Co-Editor in Chief</w:t>
      </w:r>
      <w:r w:rsidR="00BA28F8">
        <w:rPr>
          <w:rFonts w:ascii="Verdana" w:eastAsia="Calibri" w:hAnsi="Verdana"/>
        </w:rPr>
        <w:t xml:space="preserve"> of</w:t>
      </w:r>
      <w:r w:rsidRPr="007E53CE">
        <w:rPr>
          <w:rFonts w:ascii="Verdana" w:eastAsia="Calibri" w:hAnsi="Verdana"/>
        </w:rPr>
        <w:t xml:space="preserve"> PHR</w:t>
      </w:r>
    </w:p>
    <w:p w14:paraId="58408DA7" w14:textId="77777777" w:rsidR="00503EDC" w:rsidRDefault="00503EDC" w:rsidP="00503EDC">
      <w:pPr>
        <w:pStyle w:val="ListParagraph"/>
        <w:numPr>
          <w:ilvl w:val="0"/>
          <w:numId w:val="5"/>
        </w:numPr>
        <w:rPr>
          <w:rFonts w:ascii="Verdana" w:eastAsia="Calibri" w:hAnsi="Verdana"/>
        </w:rPr>
      </w:pPr>
      <w:r w:rsidRPr="00EF4726">
        <w:rPr>
          <w:rFonts w:ascii="Verdana" w:eastAsia="Calibri" w:hAnsi="Verdana"/>
        </w:rPr>
        <w:t xml:space="preserve">Suzanne Suggs, </w:t>
      </w:r>
      <w:proofErr w:type="spellStart"/>
      <w:r>
        <w:rPr>
          <w:rFonts w:ascii="Verdana" w:eastAsia="Calibri" w:hAnsi="Verdana"/>
        </w:rPr>
        <w:t>Uni</w:t>
      </w:r>
      <w:proofErr w:type="spellEnd"/>
      <w:r>
        <w:rPr>
          <w:rFonts w:ascii="Verdana" w:eastAsia="Calibri" w:hAnsi="Verdana"/>
        </w:rPr>
        <w:t xml:space="preserve"> </w:t>
      </w:r>
      <w:proofErr w:type="spellStart"/>
      <w:r w:rsidRPr="00EF4726">
        <w:rPr>
          <w:rFonts w:ascii="Verdana" w:eastAsia="Calibri" w:hAnsi="Verdana"/>
        </w:rPr>
        <w:t>Svizzera</w:t>
      </w:r>
      <w:proofErr w:type="spellEnd"/>
      <w:r w:rsidRPr="00EF4726">
        <w:rPr>
          <w:rFonts w:ascii="Verdana" w:eastAsia="Calibri" w:hAnsi="Verdana"/>
        </w:rPr>
        <w:t xml:space="preserve"> </w:t>
      </w:r>
      <w:proofErr w:type="spellStart"/>
      <w:r w:rsidRPr="00EF4726">
        <w:rPr>
          <w:rFonts w:ascii="Verdana" w:eastAsia="Calibri" w:hAnsi="Verdana"/>
        </w:rPr>
        <w:t>italiana</w:t>
      </w:r>
      <w:proofErr w:type="spellEnd"/>
      <w:r w:rsidRPr="00EF4726">
        <w:rPr>
          <w:rFonts w:ascii="Verdana" w:eastAsia="Calibri" w:hAnsi="Verdana"/>
        </w:rPr>
        <w:t xml:space="preserve">, </w:t>
      </w:r>
      <w:r>
        <w:rPr>
          <w:rFonts w:ascii="Verdana" w:eastAsia="Calibri" w:hAnsi="Verdana"/>
        </w:rPr>
        <w:t>Senior Editor of IJPH</w:t>
      </w:r>
    </w:p>
    <w:p w14:paraId="23CEF12D" w14:textId="64C0D54C" w:rsidR="007A3398" w:rsidRPr="007A3398" w:rsidRDefault="007A3398" w:rsidP="007A3398">
      <w:pPr>
        <w:rPr>
          <w:rFonts w:ascii="Verdana" w:eastAsia="Calibri" w:hAnsi="Verdana"/>
        </w:rPr>
      </w:pPr>
    </w:p>
    <w:p w14:paraId="2D97E938" w14:textId="4B0B779E" w:rsidR="000072D5" w:rsidRPr="00EF4726" w:rsidRDefault="000072D5" w:rsidP="00EF4726">
      <w:pPr>
        <w:rPr>
          <w:rFonts w:ascii="Verdana" w:eastAsia="Calibri" w:hAnsi="Verdana"/>
        </w:rPr>
      </w:pPr>
    </w:p>
    <w:p w14:paraId="650CA059" w14:textId="0352E51E" w:rsidR="000072D5" w:rsidRPr="00EF4726" w:rsidRDefault="000072D5" w:rsidP="00E31BD8">
      <w:pPr>
        <w:pStyle w:val="ListParagraph"/>
        <w:ind w:left="360"/>
        <w:rPr>
          <w:rFonts w:ascii="Verdana" w:eastAsia="Calibri" w:hAnsi="Verdana"/>
        </w:rPr>
      </w:pPr>
    </w:p>
    <w:p w14:paraId="652EC9EE" w14:textId="77777777" w:rsidR="000072D5" w:rsidRPr="00EF4726" w:rsidRDefault="000072D5" w:rsidP="00E31BD8">
      <w:pPr>
        <w:pStyle w:val="ListParagraph"/>
        <w:ind w:left="360"/>
        <w:rPr>
          <w:rFonts w:ascii="Verdana" w:eastAsia="Calibri" w:hAnsi="Verdana"/>
        </w:rPr>
      </w:pPr>
    </w:p>
    <w:p w14:paraId="755AD7C5" w14:textId="3A5BD92A" w:rsidR="00E34862" w:rsidRPr="00EF4726" w:rsidRDefault="00E34862" w:rsidP="00E31BD8">
      <w:pPr>
        <w:rPr>
          <w:rFonts w:ascii="Verdana" w:eastAsia="Calibri" w:hAnsi="Verdana"/>
        </w:rPr>
      </w:pPr>
    </w:p>
    <w:p w14:paraId="7771BD6D" w14:textId="77777777" w:rsidR="0012314F" w:rsidRPr="00EF4726" w:rsidRDefault="0012314F" w:rsidP="00B5392D">
      <w:pPr>
        <w:rPr>
          <w:rFonts w:ascii="Verdana" w:eastAsia="Calibri" w:hAnsi="Verdana"/>
        </w:rPr>
      </w:pPr>
    </w:p>
    <w:p w14:paraId="2C22B7D1" w14:textId="77777777" w:rsidR="00143309" w:rsidRPr="00EF4726" w:rsidRDefault="00143309" w:rsidP="00B5392D">
      <w:pPr>
        <w:rPr>
          <w:rFonts w:ascii="Verdana" w:eastAsia="Calibri" w:hAnsi="Verdana"/>
        </w:rPr>
      </w:pPr>
    </w:p>
    <w:p w14:paraId="71E20319" w14:textId="77777777" w:rsidR="009454CC" w:rsidRPr="00EF4726" w:rsidRDefault="009454CC" w:rsidP="009454CC">
      <w:pPr>
        <w:rPr>
          <w:rFonts w:ascii="Verdana" w:eastAsia="Calibri" w:hAnsi="Verdana"/>
        </w:rPr>
      </w:pPr>
    </w:p>
    <w:sectPr w:rsidR="009454CC" w:rsidRPr="00EF4726" w:rsidSect="00FC13FB">
      <w:footerReference w:type="even" r:id="rId8"/>
      <w:footerReference w:type="default" r:id="rId9"/>
      <w:pgSz w:w="16839" w:h="11907" w:orient="landscape" w:code="9"/>
      <w:pgMar w:top="357"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918DD" w14:textId="77777777" w:rsidR="005B746B" w:rsidRDefault="005B746B">
      <w:r>
        <w:separator/>
      </w:r>
    </w:p>
  </w:endnote>
  <w:endnote w:type="continuationSeparator" w:id="0">
    <w:p w14:paraId="1ADFD09B" w14:textId="77777777" w:rsidR="005B746B" w:rsidRDefault="005B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2215016"/>
      <w:docPartObj>
        <w:docPartGallery w:val="Page Numbers (Bottom of Page)"/>
        <w:docPartUnique/>
      </w:docPartObj>
    </w:sdtPr>
    <w:sdtEndPr>
      <w:rPr>
        <w:rStyle w:val="PageNumber"/>
      </w:rPr>
    </w:sdtEndPr>
    <w:sdtContent>
      <w:p w14:paraId="3C81006E" w14:textId="09D70260" w:rsidR="005B746B" w:rsidRDefault="005B746B" w:rsidP="00FC13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FA4CA9" w14:textId="77777777" w:rsidR="005B746B" w:rsidRDefault="005B746B" w:rsidP="00FC13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0156522"/>
      <w:docPartObj>
        <w:docPartGallery w:val="Page Numbers (Bottom of Page)"/>
        <w:docPartUnique/>
      </w:docPartObj>
    </w:sdtPr>
    <w:sdtEndPr>
      <w:rPr>
        <w:rStyle w:val="PageNumber"/>
      </w:rPr>
    </w:sdtEndPr>
    <w:sdtContent>
      <w:p w14:paraId="361ECD2C" w14:textId="039A4C9D" w:rsidR="005B746B" w:rsidRDefault="005B746B" w:rsidP="00FC13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653B">
          <w:rPr>
            <w:rStyle w:val="PageNumber"/>
            <w:noProof/>
          </w:rPr>
          <w:t>2</w:t>
        </w:r>
        <w:r>
          <w:rPr>
            <w:rStyle w:val="PageNumber"/>
          </w:rPr>
          <w:fldChar w:fldCharType="end"/>
        </w:r>
      </w:p>
    </w:sdtContent>
  </w:sdt>
  <w:p w14:paraId="56B1D7DE" w14:textId="4B4BD31E" w:rsidR="005B746B" w:rsidRDefault="005B746B" w:rsidP="00FC13FB">
    <w:pPr>
      <w:pStyle w:val="Footer"/>
      <w:ind w:right="360"/>
      <w:rPr>
        <w:rFonts w:ascii="Verdana" w:hAnsi="Verdana"/>
      </w:rPr>
    </w:pPr>
    <w:r w:rsidRPr="00F2054E">
      <w:rPr>
        <w:rFonts w:ascii="Verdana" w:hAnsi="Verdana"/>
      </w:rPr>
      <w:t>SSPH+ Faculty Meeting 202</w:t>
    </w:r>
    <w:r>
      <w:rPr>
        <w:rFonts w:ascii="Verdana" w:hAnsi="Verdana"/>
      </w:rPr>
      <w:t>3</w:t>
    </w:r>
  </w:p>
  <w:p w14:paraId="040C0F4E" w14:textId="0D2168A6" w:rsidR="005B746B" w:rsidRPr="00F2054E" w:rsidRDefault="005B746B" w:rsidP="00FC13FB">
    <w:pPr>
      <w:pStyle w:val="Footer"/>
      <w:ind w:right="360"/>
      <w:rPr>
        <w:rFonts w:ascii="Verdana" w:hAnsi="Verdana"/>
      </w:rPr>
    </w:pPr>
    <w:r>
      <w:rPr>
        <w:rFonts w:ascii="Verdana" w:hAnsi="Verdana"/>
      </w:rPr>
      <w:t>Supporting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36A16" w14:textId="77777777" w:rsidR="005B746B" w:rsidRDefault="005B746B">
      <w:r>
        <w:separator/>
      </w:r>
    </w:p>
  </w:footnote>
  <w:footnote w:type="continuationSeparator" w:id="0">
    <w:p w14:paraId="2B323215" w14:textId="77777777" w:rsidR="005B746B" w:rsidRDefault="005B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422"/>
    <w:multiLevelType w:val="hybridMultilevel"/>
    <w:tmpl w:val="64BC0E20"/>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4625359"/>
    <w:multiLevelType w:val="hybridMultilevel"/>
    <w:tmpl w:val="A1ACC6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3B41579"/>
    <w:multiLevelType w:val="hybridMultilevel"/>
    <w:tmpl w:val="D344986C"/>
    <w:lvl w:ilvl="0" w:tplc="06FAFC1E">
      <w:start w:val="1"/>
      <w:numFmt w:val="upperLetter"/>
      <w:lvlText w:val="%1)"/>
      <w:lvlJc w:val="left"/>
      <w:pPr>
        <w:ind w:left="360" w:hanging="360"/>
      </w:pPr>
      <w:rPr>
        <w:rFonts w:hint="default"/>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343D51B5"/>
    <w:multiLevelType w:val="hybridMultilevel"/>
    <w:tmpl w:val="B710865E"/>
    <w:lvl w:ilvl="0" w:tplc="06FAFC1E">
      <w:start w:val="1"/>
      <w:numFmt w:val="upperLetter"/>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BCD1671"/>
    <w:multiLevelType w:val="hybridMultilevel"/>
    <w:tmpl w:val="2A7652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69F41528"/>
    <w:multiLevelType w:val="hybridMultilevel"/>
    <w:tmpl w:val="B710865E"/>
    <w:lvl w:ilvl="0" w:tplc="06FAFC1E">
      <w:start w:val="1"/>
      <w:numFmt w:val="upperLetter"/>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CH"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2B"/>
    <w:rsid w:val="000072D5"/>
    <w:rsid w:val="00033E65"/>
    <w:rsid w:val="00037F1D"/>
    <w:rsid w:val="000B089A"/>
    <w:rsid w:val="000C02E3"/>
    <w:rsid w:val="0012314F"/>
    <w:rsid w:val="00124D9A"/>
    <w:rsid w:val="00132D55"/>
    <w:rsid w:val="00143309"/>
    <w:rsid w:val="001A52F2"/>
    <w:rsid w:val="001B3D58"/>
    <w:rsid w:val="00211336"/>
    <w:rsid w:val="002B22B8"/>
    <w:rsid w:val="002B6FF2"/>
    <w:rsid w:val="00303865"/>
    <w:rsid w:val="003122B3"/>
    <w:rsid w:val="003128E4"/>
    <w:rsid w:val="00314E3D"/>
    <w:rsid w:val="00320293"/>
    <w:rsid w:val="00396E63"/>
    <w:rsid w:val="003A1539"/>
    <w:rsid w:val="003F6CAE"/>
    <w:rsid w:val="0044653B"/>
    <w:rsid w:val="0044770F"/>
    <w:rsid w:val="004B36AA"/>
    <w:rsid w:val="004C6294"/>
    <w:rsid w:val="004C640A"/>
    <w:rsid w:val="004D23A3"/>
    <w:rsid w:val="0050062B"/>
    <w:rsid w:val="00503EDC"/>
    <w:rsid w:val="0050638E"/>
    <w:rsid w:val="00521FB7"/>
    <w:rsid w:val="0055757B"/>
    <w:rsid w:val="00586F38"/>
    <w:rsid w:val="00594D49"/>
    <w:rsid w:val="005A7D6F"/>
    <w:rsid w:val="005B3129"/>
    <w:rsid w:val="005B746B"/>
    <w:rsid w:val="005D6D59"/>
    <w:rsid w:val="005E3464"/>
    <w:rsid w:val="005E6EE3"/>
    <w:rsid w:val="0060433D"/>
    <w:rsid w:val="00604741"/>
    <w:rsid w:val="00640907"/>
    <w:rsid w:val="006476D3"/>
    <w:rsid w:val="006517EC"/>
    <w:rsid w:val="0066015A"/>
    <w:rsid w:val="00664664"/>
    <w:rsid w:val="0067092F"/>
    <w:rsid w:val="00673A79"/>
    <w:rsid w:val="006D242C"/>
    <w:rsid w:val="006F31FF"/>
    <w:rsid w:val="00740913"/>
    <w:rsid w:val="00772F92"/>
    <w:rsid w:val="007A3398"/>
    <w:rsid w:val="007C3BBA"/>
    <w:rsid w:val="007D74C5"/>
    <w:rsid w:val="007E1246"/>
    <w:rsid w:val="007E53CE"/>
    <w:rsid w:val="00804EF4"/>
    <w:rsid w:val="00820B45"/>
    <w:rsid w:val="0082500C"/>
    <w:rsid w:val="00856249"/>
    <w:rsid w:val="00891C2D"/>
    <w:rsid w:val="008958F9"/>
    <w:rsid w:val="008E0ED6"/>
    <w:rsid w:val="008E6C82"/>
    <w:rsid w:val="008F6647"/>
    <w:rsid w:val="00930525"/>
    <w:rsid w:val="009454CC"/>
    <w:rsid w:val="009458F5"/>
    <w:rsid w:val="00955B04"/>
    <w:rsid w:val="009A1C75"/>
    <w:rsid w:val="009B5668"/>
    <w:rsid w:val="009B673E"/>
    <w:rsid w:val="009D05C3"/>
    <w:rsid w:val="00A04BA2"/>
    <w:rsid w:val="00A2458C"/>
    <w:rsid w:val="00A41073"/>
    <w:rsid w:val="00A50773"/>
    <w:rsid w:val="00A90F5A"/>
    <w:rsid w:val="00AB7945"/>
    <w:rsid w:val="00AE086B"/>
    <w:rsid w:val="00B036B8"/>
    <w:rsid w:val="00B31A51"/>
    <w:rsid w:val="00B5392D"/>
    <w:rsid w:val="00B55B15"/>
    <w:rsid w:val="00B9080C"/>
    <w:rsid w:val="00BA28F8"/>
    <w:rsid w:val="00BE28B0"/>
    <w:rsid w:val="00C2428A"/>
    <w:rsid w:val="00C27DF8"/>
    <w:rsid w:val="00C84BF4"/>
    <w:rsid w:val="00CA443F"/>
    <w:rsid w:val="00CE375C"/>
    <w:rsid w:val="00CF60D3"/>
    <w:rsid w:val="00D0524F"/>
    <w:rsid w:val="00D07AE9"/>
    <w:rsid w:val="00D22D08"/>
    <w:rsid w:val="00D26385"/>
    <w:rsid w:val="00D41550"/>
    <w:rsid w:val="00D57551"/>
    <w:rsid w:val="00D800E7"/>
    <w:rsid w:val="00D8607F"/>
    <w:rsid w:val="00D91D86"/>
    <w:rsid w:val="00DA3BDF"/>
    <w:rsid w:val="00DA3F59"/>
    <w:rsid w:val="00DD47C7"/>
    <w:rsid w:val="00DE0C6E"/>
    <w:rsid w:val="00DE3F44"/>
    <w:rsid w:val="00E0519F"/>
    <w:rsid w:val="00E31BD8"/>
    <w:rsid w:val="00E34862"/>
    <w:rsid w:val="00E60C77"/>
    <w:rsid w:val="00E76565"/>
    <w:rsid w:val="00E91D3B"/>
    <w:rsid w:val="00EB2A99"/>
    <w:rsid w:val="00EF4726"/>
    <w:rsid w:val="00F00A3F"/>
    <w:rsid w:val="00F05B3B"/>
    <w:rsid w:val="00F2054E"/>
    <w:rsid w:val="00F848B4"/>
    <w:rsid w:val="00F85C9D"/>
    <w:rsid w:val="00F90D3A"/>
    <w:rsid w:val="00FA247E"/>
    <w:rsid w:val="00FA7D28"/>
    <w:rsid w:val="00FC13FB"/>
    <w:rsid w:val="00FC1CCC"/>
    <w:rsid w:val="00FC5B37"/>
    <w:rsid w:val="00FE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3341"/>
  <w15:chartTrackingRefBased/>
  <w15:docId w15:val="{317292C1-A7A3-C040-9633-4D1EFC8E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92D"/>
    <w:rPr>
      <w:rFonts w:ascii="Times New Roman" w:eastAsia="Times New Roman" w:hAnsi="Times New Roman" w:cs="Times New Roman"/>
      <w:color w:val="21212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062B"/>
    <w:pPr>
      <w:tabs>
        <w:tab w:val="center" w:pos="4513"/>
        <w:tab w:val="right" w:pos="9026"/>
      </w:tabs>
    </w:pPr>
  </w:style>
  <w:style w:type="character" w:customStyle="1" w:styleId="FooterChar">
    <w:name w:val="Footer Char"/>
    <w:basedOn w:val="DefaultParagraphFont"/>
    <w:link w:val="Footer"/>
    <w:uiPriority w:val="99"/>
    <w:rsid w:val="0050062B"/>
    <w:rPr>
      <w:rFonts w:ascii="Times New Roman" w:eastAsia="Times New Roman" w:hAnsi="Times New Roman" w:cs="Times New Roman"/>
      <w:color w:val="212120"/>
      <w:kern w:val="28"/>
      <w:sz w:val="20"/>
      <w:szCs w:val="20"/>
      <w:lang w:val="en-US"/>
    </w:rPr>
  </w:style>
  <w:style w:type="character" w:styleId="PageNumber">
    <w:name w:val="page number"/>
    <w:basedOn w:val="DefaultParagraphFont"/>
    <w:uiPriority w:val="99"/>
    <w:semiHidden/>
    <w:unhideWhenUsed/>
    <w:rsid w:val="0050062B"/>
  </w:style>
  <w:style w:type="paragraph" w:styleId="Header">
    <w:name w:val="header"/>
    <w:basedOn w:val="Normal"/>
    <w:link w:val="HeaderChar"/>
    <w:uiPriority w:val="99"/>
    <w:unhideWhenUsed/>
    <w:rsid w:val="00F2054E"/>
    <w:pPr>
      <w:tabs>
        <w:tab w:val="center" w:pos="4513"/>
        <w:tab w:val="right" w:pos="9026"/>
      </w:tabs>
    </w:pPr>
  </w:style>
  <w:style w:type="character" w:customStyle="1" w:styleId="HeaderChar">
    <w:name w:val="Header Char"/>
    <w:basedOn w:val="DefaultParagraphFont"/>
    <w:link w:val="Header"/>
    <w:uiPriority w:val="99"/>
    <w:rsid w:val="00F2054E"/>
    <w:rPr>
      <w:rFonts w:ascii="Times New Roman" w:eastAsia="Times New Roman" w:hAnsi="Times New Roman" w:cs="Times New Roman"/>
      <w:color w:val="212120"/>
      <w:kern w:val="28"/>
      <w:sz w:val="20"/>
      <w:szCs w:val="20"/>
      <w:lang w:val="en-US"/>
    </w:rPr>
  </w:style>
  <w:style w:type="paragraph" w:styleId="ListParagraph">
    <w:name w:val="List Paragraph"/>
    <w:basedOn w:val="Normal"/>
    <w:uiPriority w:val="34"/>
    <w:qFormat/>
    <w:rsid w:val="00C27DF8"/>
    <w:pPr>
      <w:ind w:left="720"/>
      <w:contextualSpacing/>
    </w:pPr>
  </w:style>
  <w:style w:type="paragraph" w:styleId="BalloonText">
    <w:name w:val="Balloon Text"/>
    <w:basedOn w:val="Normal"/>
    <w:link w:val="BalloonTextChar"/>
    <w:uiPriority w:val="99"/>
    <w:semiHidden/>
    <w:unhideWhenUsed/>
    <w:rsid w:val="00F05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B3B"/>
    <w:rPr>
      <w:rFonts w:ascii="Segoe UI" w:eastAsia="Times New Roman" w:hAnsi="Segoe UI" w:cs="Segoe UI"/>
      <w:color w:val="212120"/>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96800">
      <w:bodyDiv w:val="1"/>
      <w:marLeft w:val="0"/>
      <w:marRight w:val="0"/>
      <w:marTop w:val="0"/>
      <w:marBottom w:val="0"/>
      <w:divBdr>
        <w:top w:val="none" w:sz="0" w:space="0" w:color="auto"/>
        <w:left w:val="none" w:sz="0" w:space="0" w:color="auto"/>
        <w:bottom w:val="none" w:sz="0" w:space="0" w:color="auto"/>
        <w:right w:val="none" w:sz="0" w:space="0" w:color="auto"/>
      </w:divBdr>
      <w:divsChild>
        <w:div w:id="917641386">
          <w:marLeft w:val="0"/>
          <w:marRight w:val="0"/>
          <w:marTop w:val="0"/>
          <w:marBottom w:val="270"/>
          <w:divBdr>
            <w:top w:val="none" w:sz="0" w:space="0" w:color="auto"/>
            <w:left w:val="none" w:sz="0" w:space="0" w:color="auto"/>
            <w:bottom w:val="none" w:sz="0" w:space="0" w:color="auto"/>
            <w:right w:val="none" w:sz="0" w:space="0" w:color="auto"/>
          </w:divBdr>
        </w:div>
      </w:divsChild>
    </w:div>
    <w:div w:id="1425344766">
      <w:bodyDiv w:val="1"/>
      <w:marLeft w:val="0"/>
      <w:marRight w:val="0"/>
      <w:marTop w:val="0"/>
      <w:marBottom w:val="0"/>
      <w:divBdr>
        <w:top w:val="none" w:sz="0" w:space="0" w:color="auto"/>
        <w:left w:val="none" w:sz="0" w:space="0" w:color="auto"/>
        <w:bottom w:val="none" w:sz="0" w:space="0" w:color="auto"/>
        <w:right w:val="none" w:sz="0" w:space="0" w:color="auto"/>
      </w:divBdr>
    </w:div>
    <w:div w:id="2131776162">
      <w:bodyDiv w:val="1"/>
      <w:marLeft w:val="0"/>
      <w:marRight w:val="0"/>
      <w:marTop w:val="0"/>
      <w:marBottom w:val="0"/>
      <w:divBdr>
        <w:top w:val="none" w:sz="0" w:space="0" w:color="auto"/>
        <w:left w:val="none" w:sz="0" w:space="0" w:color="auto"/>
        <w:bottom w:val="none" w:sz="0" w:space="0" w:color="auto"/>
        <w:right w:val="none" w:sz="0" w:space="0" w:color="auto"/>
      </w:divBdr>
      <w:divsChild>
        <w:div w:id="163159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45F6-0E40-4ABF-BF25-1E5A06B7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7634</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Reeves</dc:creator>
  <cp:keywords/>
  <dc:description/>
  <cp:lastModifiedBy>Christopher Woodrow</cp:lastModifiedBy>
  <cp:revision>8</cp:revision>
  <dcterms:created xsi:type="dcterms:W3CDTF">2023-06-19T12:10:00Z</dcterms:created>
  <dcterms:modified xsi:type="dcterms:W3CDTF">2023-06-19T13:07:00Z</dcterms:modified>
</cp:coreProperties>
</file>